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E84F72" w:rsidRDefault="007766DD" w:rsidP="00EB38E6">
      <w:pPr>
        <w:jc w:val="center"/>
        <w:rPr>
          <w:lang w:val="en-GB"/>
        </w:rPr>
      </w:pPr>
      <w:bookmarkStart w:id="0" w:name="_GoBack"/>
      <w:bookmarkEnd w:id="0"/>
      <w:r w:rsidRPr="00E84F72">
        <w:rPr>
          <w:noProof/>
        </w:rPr>
        <w:drawing>
          <wp:inline distT="0" distB="0" distL="0" distR="0" wp14:anchorId="34B126E8" wp14:editId="0B2E65E8">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E84F72" w:rsidRDefault="002B26D6" w:rsidP="000F7E70">
      <w:pPr>
        <w:autoSpaceDE w:val="0"/>
        <w:ind w:left="720" w:firstLine="720"/>
        <w:jc w:val="center"/>
        <w:rPr>
          <w:b/>
          <w:bCs/>
          <w:lang w:val="en-GB"/>
        </w:rPr>
      </w:pPr>
    </w:p>
    <w:p w:rsidR="000F7E70" w:rsidRPr="00E84F72" w:rsidRDefault="000F7E70" w:rsidP="00EB38E6">
      <w:pPr>
        <w:autoSpaceDE w:val="0"/>
        <w:ind w:hanging="11"/>
        <w:jc w:val="center"/>
        <w:rPr>
          <w:b/>
          <w:bCs/>
          <w:lang w:val="en-GB"/>
        </w:rPr>
      </w:pPr>
      <w:r w:rsidRPr="00E84F72">
        <w:rPr>
          <w:b/>
          <w:bCs/>
          <w:lang w:val="en-GB"/>
        </w:rPr>
        <w:t>OPINION</w:t>
      </w:r>
    </w:p>
    <w:p w:rsidR="0036478E" w:rsidRPr="00E84F72" w:rsidRDefault="0036478E" w:rsidP="000F7E70">
      <w:pPr>
        <w:autoSpaceDE w:val="0"/>
        <w:jc w:val="both"/>
        <w:rPr>
          <w:b/>
          <w:bCs/>
          <w:lang w:val="en-GB"/>
        </w:rPr>
      </w:pPr>
    </w:p>
    <w:p w:rsidR="000F7E70" w:rsidRPr="00E84F72" w:rsidRDefault="000F7E70" w:rsidP="000F7E70">
      <w:pPr>
        <w:autoSpaceDE w:val="0"/>
        <w:jc w:val="both"/>
        <w:rPr>
          <w:b/>
          <w:bCs/>
          <w:lang w:val="en-GB"/>
        </w:rPr>
      </w:pPr>
      <w:r w:rsidRPr="00E84F72">
        <w:rPr>
          <w:b/>
          <w:bCs/>
          <w:lang w:val="en-GB"/>
        </w:rPr>
        <w:t xml:space="preserve">Date of adoption: </w:t>
      </w:r>
      <w:r w:rsidR="00E84F72" w:rsidRPr="00E84F72">
        <w:rPr>
          <w:b/>
          <w:bCs/>
          <w:lang w:val="en-GB"/>
        </w:rPr>
        <w:t>13</w:t>
      </w:r>
      <w:r w:rsidRPr="00E84F72">
        <w:rPr>
          <w:b/>
          <w:bCs/>
          <w:lang w:val="en-GB"/>
        </w:rPr>
        <w:t xml:space="preserve"> </w:t>
      </w:r>
      <w:r w:rsidR="0036478E" w:rsidRPr="00E84F72">
        <w:rPr>
          <w:b/>
          <w:bCs/>
          <w:lang w:val="en-GB"/>
        </w:rPr>
        <w:t>May</w:t>
      </w:r>
      <w:r w:rsidR="00B00421" w:rsidRPr="00E84F72">
        <w:rPr>
          <w:b/>
          <w:bCs/>
          <w:lang w:val="en-GB"/>
        </w:rPr>
        <w:t xml:space="preserve"> </w:t>
      </w:r>
      <w:r w:rsidRPr="00E84F72">
        <w:rPr>
          <w:b/>
          <w:bCs/>
          <w:lang w:val="en-GB"/>
        </w:rPr>
        <w:t>20</w:t>
      </w:r>
      <w:r w:rsidR="00C905F1" w:rsidRPr="00E84F72">
        <w:rPr>
          <w:b/>
          <w:bCs/>
          <w:lang w:val="en-GB"/>
        </w:rPr>
        <w:t>1</w:t>
      </w:r>
      <w:r w:rsidR="00552E02" w:rsidRPr="00E84F72">
        <w:rPr>
          <w:b/>
          <w:bCs/>
          <w:lang w:val="en-GB"/>
        </w:rPr>
        <w:t>5</w:t>
      </w:r>
    </w:p>
    <w:p w:rsidR="00E327E1" w:rsidRPr="00E84F72" w:rsidRDefault="00E327E1" w:rsidP="000F7E70">
      <w:pPr>
        <w:autoSpaceDE w:val="0"/>
        <w:jc w:val="both"/>
        <w:rPr>
          <w:b/>
          <w:bCs/>
          <w:lang w:val="en-GB"/>
        </w:rPr>
      </w:pPr>
    </w:p>
    <w:p w:rsidR="0036478E" w:rsidRPr="00E84F72" w:rsidRDefault="0036478E" w:rsidP="0036478E">
      <w:pPr>
        <w:autoSpaceDE w:val="0"/>
        <w:autoSpaceDN w:val="0"/>
        <w:adjustRightInd w:val="0"/>
        <w:jc w:val="both"/>
        <w:rPr>
          <w:b/>
          <w:bCs/>
        </w:rPr>
      </w:pPr>
      <w:r w:rsidRPr="00E84F72">
        <w:rPr>
          <w:b/>
          <w:bCs/>
        </w:rPr>
        <w:t>Case No 288/09</w:t>
      </w:r>
    </w:p>
    <w:p w:rsidR="0036478E" w:rsidRPr="00E84F72" w:rsidRDefault="0036478E" w:rsidP="0036478E">
      <w:pPr>
        <w:autoSpaceDE w:val="0"/>
        <w:autoSpaceDN w:val="0"/>
        <w:adjustRightInd w:val="0"/>
        <w:jc w:val="both"/>
        <w:rPr>
          <w:b/>
          <w:bCs/>
        </w:rPr>
      </w:pPr>
    </w:p>
    <w:p w:rsidR="0036478E" w:rsidRPr="00E84F72" w:rsidRDefault="0036478E" w:rsidP="0036478E">
      <w:pPr>
        <w:autoSpaceDE w:val="0"/>
        <w:autoSpaceDN w:val="0"/>
        <w:adjustRightInd w:val="0"/>
        <w:jc w:val="both"/>
        <w:rPr>
          <w:b/>
          <w:bCs/>
        </w:rPr>
      </w:pPr>
      <w:proofErr w:type="spellStart"/>
      <w:r w:rsidRPr="00E84F72">
        <w:rPr>
          <w:b/>
        </w:rPr>
        <w:t>Dragomir</w:t>
      </w:r>
      <w:proofErr w:type="spellEnd"/>
      <w:r w:rsidRPr="00E84F72">
        <w:rPr>
          <w:b/>
        </w:rPr>
        <w:t xml:space="preserve"> JELIĆ</w:t>
      </w:r>
    </w:p>
    <w:p w:rsidR="002D428F" w:rsidRPr="00E84F72" w:rsidRDefault="002D428F" w:rsidP="002D428F">
      <w:pPr>
        <w:autoSpaceDE w:val="0"/>
        <w:autoSpaceDN w:val="0"/>
        <w:adjustRightInd w:val="0"/>
        <w:jc w:val="both"/>
        <w:rPr>
          <w:b/>
          <w:bCs/>
          <w:lang w:val="en-GB"/>
        </w:rPr>
      </w:pPr>
    </w:p>
    <w:p w:rsidR="002D428F" w:rsidRPr="00E84F72" w:rsidRDefault="002D428F" w:rsidP="002D428F">
      <w:pPr>
        <w:autoSpaceDE w:val="0"/>
        <w:autoSpaceDN w:val="0"/>
        <w:adjustRightInd w:val="0"/>
        <w:jc w:val="both"/>
        <w:rPr>
          <w:b/>
          <w:bCs/>
          <w:lang w:val="en-GB"/>
        </w:rPr>
      </w:pPr>
      <w:proofErr w:type="gramStart"/>
      <w:r w:rsidRPr="00E84F72">
        <w:rPr>
          <w:b/>
          <w:bCs/>
          <w:lang w:val="en-GB"/>
        </w:rPr>
        <w:t>against</w:t>
      </w:r>
      <w:proofErr w:type="gramEnd"/>
    </w:p>
    <w:p w:rsidR="002D428F" w:rsidRPr="00E84F72" w:rsidRDefault="002D428F" w:rsidP="002D428F">
      <w:pPr>
        <w:autoSpaceDE w:val="0"/>
        <w:autoSpaceDN w:val="0"/>
        <w:adjustRightInd w:val="0"/>
        <w:jc w:val="both"/>
        <w:rPr>
          <w:b/>
          <w:bCs/>
          <w:lang w:val="en-GB"/>
        </w:rPr>
      </w:pPr>
    </w:p>
    <w:p w:rsidR="002D428F" w:rsidRPr="00E84F72" w:rsidRDefault="002D428F" w:rsidP="002D428F">
      <w:pPr>
        <w:autoSpaceDE w:val="0"/>
        <w:autoSpaceDN w:val="0"/>
        <w:adjustRightInd w:val="0"/>
        <w:jc w:val="both"/>
        <w:rPr>
          <w:b/>
          <w:bCs/>
          <w:lang w:val="en-GB"/>
        </w:rPr>
      </w:pPr>
      <w:r w:rsidRPr="00E84F72">
        <w:rPr>
          <w:b/>
          <w:bCs/>
          <w:lang w:val="en-GB"/>
        </w:rPr>
        <w:t xml:space="preserve">UNMIK </w:t>
      </w:r>
    </w:p>
    <w:p w:rsidR="00E07C8C" w:rsidRPr="00E84F72" w:rsidRDefault="00E07C8C" w:rsidP="000F7E70">
      <w:pPr>
        <w:autoSpaceDE w:val="0"/>
        <w:jc w:val="both"/>
        <w:rPr>
          <w:b/>
          <w:bCs/>
          <w:lang w:val="en-GB"/>
        </w:rPr>
      </w:pPr>
    </w:p>
    <w:p w:rsidR="004202B2" w:rsidRPr="00E84F72" w:rsidRDefault="004202B2" w:rsidP="000F7E70">
      <w:pPr>
        <w:autoSpaceDE w:val="0"/>
        <w:jc w:val="both"/>
        <w:rPr>
          <w:b/>
          <w:bCs/>
          <w:lang w:val="en-GB"/>
        </w:rPr>
      </w:pPr>
    </w:p>
    <w:p w:rsidR="000C2AEF" w:rsidRPr="00E84F72" w:rsidRDefault="000C2AEF" w:rsidP="000C2AEF">
      <w:pPr>
        <w:autoSpaceDE w:val="0"/>
        <w:jc w:val="both"/>
      </w:pPr>
      <w:r w:rsidRPr="00E84F72">
        <w:t xml:space="preserve">The Human Rights Advisory Panel, sitting on </w:t>
      </w:r>
      <w:r w:rsidR="00E84F72" w:rsidRPr="00E84F72">
        <w:t>13</w:t>
      </w:r>
      <w:r w:rsidRPr="00E84F72">
        <w:t xml:space="preserve"> </w:t>
      </w:r>
      <w:r w:rsidR="0036478E" w:rsidRPr="00E84F72">
        <w:t>May</w:t>
      </w:r>
      <w:r w:rsidRPr="00E84F72">
        <w:t xml:space="preserve"> 2015,</w:t>
      </w:r>
    </w:p>
    <w:p w:rsidR="000C2AEF" w:rsidRPr="00E84F72" w:rsidRDefault="000C2AEF" w:rsidP="000C2AEF">
      <w:pPr>
        <w:autoSpaceDE w:val="0"/>
        <w:jc w:val="both"/>
      </w:pPr>
      <w:proofErr w:type="gramStart"/>
      <w:r w:rsidRPr="00E84F72">
        <w:t>with</w:t>
      </w:r>
      <w:proofErr w:type="gramEnd"/>
      <w:r w:rsidRPr="00E84F72">
        <w:t xml:space="preserve"> the following members present:</w:t>
      </w:r>
    </w:p>
    <w:p w:rsidR="000C2AEF" w:rsidRPr="00E84F72" w:rsidRDefault="000C2AEF" w:rsidP="000C2AEF">
      <w:pPr>
        <w:autoSpaceDE w:val="0"/>
        <w:jc w:val="both"/>
      </w:pPr>
    </w:p>
    <w:p w:rsidR="000C2AEF" w:rsidRPr="00E84F72" w:rsidRDefault="000C2AEF" w:rsidP="000C2AEF">
      <w:pPr>
        <w:autoSpaceDE w:val="0"/>
        <w:jc w:val="both"/>
      </w:pPr>
      <w:r w:rsidRPr="00E84F72">
        <w:t>Marek Nowicki, Presiding Member</w:t>
      </w:r>
    </w:p>
    <w:p w:rsidR="000C2AEF" w:rsidRPr="00E84F72" w:rsidRDefault="000C2AEF" w:rsidP="000C2AEF">
      <w:pPr>
        <w:autoSpaceDE w:val="0"/>
        <w:jc w:val="both"/>
      </w:pPr>
      <w:r w:rsidRPr="00E84F72">
        <w:t>Christine Chinkin</w:t>
      </w:r>
    </w:p>
    <w:p w:rsidR="000C2AEF" w:rsidRPr="00E84F72" w:rsidRDefault="000C2AEF" w:rsidP="000C2AEF">
      <w:pPr>
        <w:autoSpaceDE w:val="0"/>
        <w:jc w:val="both"/>
        <w:rPr>
          <w:color w:val="FF0000"/>
        </w:rPr>
      </w:pPr>
      <w:r w:rsidRPr="00E84F72">
        <w:t>Françoise Tulkens</w:t>
      </w:r>
    </w:p>
    <w:p w:rsidR="000C2AEF" w:rsidRPr="00E84F72" w:rsidRDefault="000C2AEF" w:rsidP="000C2AEF">
      <w:pPr>
        <w:autoSpaceDE w:val="0"/>
        <w:jc w:val="both"/>
      </w:pPr>
    </w:p>
    <w:p w:rsidR="000C2AEF" w:rsidRPr="00E84F72" w:rsidRDefault="000C2AEF" w:rsidP="000C2AEF">
      <w:pPr>
        <w:autoSpaceDE w:val="0"/>
        <w:jc w:val="both"/>
      </w:pPr>
      <w:r w:rsidRPr="00E84F72">
        <w:t>Assisted by</w:t>
      </w:r>
    </w:p>
    <w:p w:rsidR="000C2AEF" w:rsidRPr="00E84F72" w:rsidRDefault="000C2AEF" w:rsidP="000C2AEF">
      <w:pPr>
        <w:autoSpaceDE w:val="0"/>
        <w:jc w:val="both"/>
      </w:pPr>
    </w:p>
    <w:p w:rsidR="000C2AEF" w:rsidRPr="00E84F72" w:rsidRDefault="000C2AEF" w:rsidP="000C2AEF">
      <w:pPr>
        <w:autoSpaceDE w:val="0"/>
        <w:jc w:val="both"/>
      </w:pPr>
      <w:r w:rsidRPr="00E84F72">
        <w:t>Andrey Antonov, Executive Officer</w:t>
      </w:r>
    </w:p>
    <w:p w:rsidR="000C2AEF" w:rsidRPr="00E84F72" w:rsidRDefault="000C2AEF" w:rsidP="000C2AEF">
      <w:pPr>
        <w:autoSpaceDE w:val="0"/>
        <w:jc w:val="both"/>
      </w:pPr>
    </w:p>
    <w:p w:rsidR="000C2AEF" w:rsidRPr="00E84F72" w:rsidRDefault="000C2AEF" w:rsidP="000C2AEF">
      <w:pPr>
        <w:autoSpaceDE w:val="0"/>
        <w:jc w:val="both"/>
      </w:pPr>
    </w:p>
    <w:p w:rsidR="000C2AEF" w:rsidRPr="00E84F72" w:rsidRDefault="000C2AEF" w:rsidP="000C2AEF">
      <w:pPr>
        <w:autoSpaceDE w:val="0"/>
        <w:autoSpaceDN w:val="0"/>
        <w:adjustRightInd w:val="0"/>
        <w:jc w:val="both"/>
      </w:pPr>
      <w:r w:rsidRPr="00E84F72">
        <w:t>Having considered the aforementioned complaint, introduced pursuant to Section 1.2 of UNMIK Regulation No. 2006/12 of 23 March 2006 on the Establishment of the Human Rights Advisory Panel,</w:t>
      </w:r>
    </w:p>
    <w:p w:rsidR="000C2AEF" w:rsidRPr="00E84F72" w:rsidRDefault="000C2AEF" w:rsidP="000C2AEF">
      <w:pPr>
        <w:autoSpaceDE w:val="0"/>
        <w:autoSpaceDN w:val="0"/>
        <w:adjustRightInd w:val="0"/>
        <w:jc w:val="both"/>
      </w:pPr>
    </w:p>
    <w:p w:rsidR="000C2AEF" w:rsidRPr="00E84F72" w:rsidRDefault="000C2AEF" w:rsidP="000C2AEF">
      <w:pPr>
        <w:autoSpaceDE w:val="0"/>
        <w:autoSpaceDN w:val="0"/>
        <w:adjustRightInd w:val="0"/>
        <w:jc w:val="both"/>
      </w:pPr>
    </w:p>
    <w:p w:rsidR="000C2AEF" w:rsidRPr="00E84F72" w:rsidRDefault="000C2AEF" w:rsidP="000C2AEF">
      <w:pPr>
        <w:autoSpaceDE w:val="0"/>
        <w:autoSpaceDN w:val="0"/>
        <w:adjustRightInd w:val="0"/>
        <w:jc w:val="both"/>
      </w:pPr>
      <w:r w:rsidRPr="00E84F72">
        <w:t xml:space="preserve">Having </w:t>
      </w:r>
      <w:proofErr w:type="gramStart"/>
      <w:r w:rsidRPr="00E84F72">
        <w:t>deliberated,</w:t>
      </w:r>
      <w:proofErr w:type="gramEnd"/>
      <w:r w:rsidRPr="00E84F72">
        <w:t xml:space="preserve"> makes the following findings and recommendations:</w:t>
      </w:r>
    </w:p>
    <w:p w:rsidR="00EC2041" w:rsidRPr="00E84F72" w:rsidRDefault="00EC2041" w:rsidP="00301DAC">
      <w:pPr>
        <w:autoSpaceDE w:val="0"/>
        <w:jc w:val="both"/>
        <w:rPr>
          <w:lang w:val="en-GB"/>
        </w:rPr>
      </w:pPr>
    </w:p>
    <w:p w:rsidR="00022E69" w:rsidRPr="00E84F72" w:rsidRDefault="00022E69" w:rsidP="000F7E70">
      <w:pPr>
        <w:autoSpaceDE w:val="0"/>
        <w:jc w:val="both"/>
        <w:rPr>
          <w:lang w:val="en-GB"/>
        </w:rPr>
      </w:pPr>
    </w:p>
    <w:p w:rsidR="0016154E" w:rsidRPr="00E84F72" w:rsidRDefault="0016154E" w:rsidP="00B50188">
      <w:pPr>
        <w:numPr>
          <w:ilvl w:val="0"/>
          <w:numId w:val="1"/>
        </w:numPr>
        <w:suppressAutoHyphens/>
        <w:autoSpaceDE w:val="0"/>
        <w:ind w:left="360" w:hanging="360"/>
        <w:jc w:val="both"/>
        <w:rPr>
          <w:b/>
          <w:bCs/>
          <w:lang w:val="en-GB"/>
        </w:rPr>
      </w:pPr>
      <w:r w:rsidRPr="00E84F72">
        <w:rPr>
          <w:b/>
          <w:bCs/>
          <w:lang w:val="en-GB"/>
        </w:rPr>
        <w:t>PROCEEDINGS BEFORE THE PANEL</w:t>
      </w:r>
    </w:p>
    <w:p w:rsidR="00E327E1" w:rsidRPr="00E84F72" w:rsidRDefault="00E327E1" w:rsidP="00E327E1">
      <w:pPr>
        <w:pStyle w:val="Default"/>
        <w:ind w:left="360"/>
        <w:jc w:val="both"/>
        <w:rPr>
          <w:color w:val="auto"/>
          <w:lang w:val="en-GB"/>
        </w:rPr>
      </w:pPr>
    </w:p>
    <w:p w:rsidR="00647FB1" w:rsidRPr="00E84F72" w:rsidRDefault="00647FB1" w:rsidP="00647FB1">
      <w:pPr>
        <w:pStyle w:val="Default"/>
        <w:numPr>
          <w:ilvl w:val="0"/>
          <w:numId w:val="2"/>
        </w:numPr>
        <w:jc w:val="both"/>
        <w:rPr>
          <w:lang w:val="en-GB"/>
        </w:rPr>
      </w:pPr>
      <w:r w:rsidRPr="00E84F72">
        <w:rPr>
          <w:lang w:val="en-GB"/>
        </w:rPr>
        <w:t>The complaint</w:t>
      </w:r>
      <w:r w:rsidR="009D27AD" w:rsidRPr="00E84F72">
        <w:rPr>
          <w:lang w:val="en-GB"/>
        </w:rPr>
        <w:t xml:space="preserve"> was introduced</w:t>
      </w:r>
      <w:r w:rsidR="000C2AEF" w:rsidRPr="00E84F72">
        <w:rPr>
          <w:lang w:val="en-GB"/>
        </w:rPr>
        <w:t xml:space="preserve"> on</w:t>
      </w:r>
      <w:r w:rsidR="009D27AD" w:rsidRPr="00E84F72">
        <w:rPr>
          <w:lang w:val="en-GB"/>
        </w:rPr>
        <w:t xml:space="preserve"> </w:t>
      </w:r>
      <w:r w:rsidR="0036478E" w:rsidRPr="00E84F72">
        <w:t>3</w:t>
      </w:r>
      <w:r w:rsidR="000C2AEF" w:rsidRPr="00E84F72">
        <w:t xml:space="preserve"> April 2009 and registered on 30 April 2009</w:t>
      </w:r>
      <w:r w:rsidRPr="00E84F72">
        <w:rPr>
          <w:lang w:val="en-GB"/>
        </w:rPr>
        <w:t xml:space="preserve">. </w:t>
      </w:r>
    </w:p>
    <w:p w:rsidR="00647FB1" w:rsidRPr="00E84F72" w:rsidRDefault="00647FB1" w:rsidP="00C45577">
      <w:pPr>
        <w:pStyle w:val="Default"/>
        <w:jc w:val="both"/>
        <w:rPr>
          <w:lang w:val="en-GB"/>
        </w:rPr>
      </w:pPr>
    </w:p>
    <w:p w:rsidR="008A0B27" w:rsidRPr="00E84F72" w:rsidRDefault="009A6E2B" w:rsidP="008A0B27">
      <w:pPr>
        <w:pStyle w:val="Default"/>
        <w:numPr>
          <w:ilvl w:val="0"/>
          <w:numId w:val="2"/>
        </w:numPr>
        <w:jc w:val="both"/>
      </w:pPr>
      <w:r w:rsidRPr="00E84F72">
        <w:rPr>
          <w:lang w:val="en-GB"/>
        </w:rPr>
        <w:t xml:space="preserve">On </w:t>
      </w:r>
      <w:r w:rsidR="008A0B27" w:rsidRPr="00E84F72">
        <w:t xml:space="preserve">23 December 2009 and 26 January 2011, the Panel requested further information from the complainant. On 27 January 2011, the Panel received a response from the complainant. </w:t>
      </w:r>
    </w:p>
    <w:p w:rsidR="002E0AF3" w:rsidRPr="00E84F72" w:rsidRDefault="002E0AF3" w:rsidP="008A0B27">
      <w:pPr>
        <w:pStyle w:val="Default"/>
        <w:ind w:left="360"/>
        <w:jc w:val="both"/>
        <w:rPr>
          <w:lang w:val="en-GB"/>
        </w:rPr>
      </w:pPr>
    </w:p>
    <w:p w:rsidR="002E0AF3" w:rsidRPr="00E84F72" w:rsidRDefault="008A0B27" w:rsidP="00284A77">
      <w:pPr>
        <w:numPr>
          <w:ilvl w:val="0"/>
          <w:numId w:val="2"/>
        </w:numPr>
        <w:jc w:val="both"/>
        <w:rPr>
          <w:b/>
          <w:lang w:val="en-GB"/>
        </w:rPr>
      </w:pPr>
      <w:r w:rsidRPr="00E84F72">
        <w:rPr>
          <w:lang w:val="en-GB"/>
        </w:rPr>
        <w:t>On 24 September 2012,</w:t>
      </w:r>
      <w:r w:rsidR="009A6E2B" w:rsidRPr="00E84F72">
        <w:rPr>
          <w:lang w:val="en-GB"/>
        </w:rPr>
        <w:t xml:space="preserve"> </w:t>
      </w:r>
      <w:r w:rsidR="002E0AF3" w:rsidRPr="00E84F72">
        <w:rPr>
          <w:lang w:val="en-GB"/>
        </w:rPr>
        <w:t>the complaint was communicated to the Special Representative of the Secretary-General (SRSG)</w:t>
      </w:r>
      <w:r w:rsidR="00022E69" w:rsidRPr="00E84F72">
        <w:rPr>
          <w:rStyle w:val="FootnoteReference"/>
          <w:lang w:val="en-GB"/>
        </w:rPr>
        <w:footnoteReference w:id="1"/>
      </w:r>
      <w:r w:rsidR="002E0AF3" w:rsidRPr="00E84F72">
        <w:rPr>
          <w:lang w:val="en-GB"/>
        </w:rPr>
        <w:t>, for UNMIK’s comments on the admi</w:t>
      </w:r>
      <w:r w:rsidR="00647FB1" w:rsidRPr="00E84F72">
        <w:rPr>
          <w:lang w:val="en-GB"/>
        </w:rPr>
        <w:t xml:space="preserve">ssibility of the complaint. On </w:t>
      </w:r>
      <w:r w:rsidRPr="00E84F72">
        <w:t>29 October 2012</w:t>
      </w:r>
      <w:r w:rsidR="002E0AF3" w:rsidRPr="00E84F72">
        <w:rPr>
          <w:lang w:val="en-GB"/>
        </w:rPr>
        <w:t xml:space="preserve">, </w:t>
      </w:r>
      <w:r w:rsidR="00E35F59" w:rsidRPr="00E84F72">
        <w:rPr>
          <w:lang w:val="en-GB"/>
        </w:rPr>
        <w:t>the SRSG submitted UNMIK’s</w:t>
      </w:r>
      <w:r w:rsidR="002E0AF3" w:rsidRPr="00E84F72">
        <w:rPr>
          <w:lang w:val="en-GB"/>
        </w:rPr>
        <w:t xml:space="preserve"> response. </w:t>
      </w:r>
    </w:p>
    <w:p w:rsidR="00E327E1" w:rsidRPr="00E84F72" w:rsidRDefault="00E327E1" w:rsidP="00647FB1">
      <w:pPr>
        <w:rPr>
          <w:lang w:val="en-GB"/>
        </w:rPr>
      </w:pPr>
    </w:p>
    <w:p w:rsidR="00E327E1" w:rsidRPr="00E84F72" w:rsidRDefault="00E327E1" w:rsidP="00B50188">
      <w:pPr>
        <w:numPr>
          <w:ilvl w:val="0"/>
          <w:numId w:val="2"/>
        </w:numPr>
        <w:jc w:val="both"/>
        <w:rPr>
          <w:b/>
          <w:lang w:val="en-GB"/>
        </w:rPr>
      </w:pPr>
      <w:r w:rsidRPr="00E84F72">
        <w:rPr>
          <w:lang w:val="en-GB"/>
        </w:rPr>
        <w:t xml:space="preserve">On </w:t>
      </w:r>
      <w:r w:rsidR="009A6E2B" w:rsidRPr="00E84F72">
        <w:rPr>
          <w:lang w:val="en-GB"/>
        </w:rPr>
        <w:t xml:space="preserve">6 </w:t>
      </w:r>
      <w:r w:rsidR="008A0B27" w:rsidRPr="00E84F72">
        <w:rPr>
          <w:lang w:val="en-GB"/>
        </w:rPr>
        <w:t xml:space="preserve">December </w:t>
      </w:r>
      <w:r w:rsidRPr="00E84F72">
        <w:rPr>
          <w:lang w:val="en-GB"/>
        </w:rPr>
        <w:t>201</w:t>
      </w:r>
      <w:r w:rsidR="00991DCC" w:rsidRPr="00E84F72">
        <w:rPr>
          <w:lang w:val="en-GB"/>
        </w:rPr>
        <w:t>2</w:t>
      </w:r>
      <w:r w:rsidRPr="00E84F72">
        <w:rPr>
          <w:lang w:val="en-GB"/>
        </w:rPr>
        <w:t>, t</w:t>
      </w:r>
      <w:r w:rsidR="007766DD" w:rsidRPr="00E84F72">
        <w:rPr>
          <w:lang w:val="en-GB"/>
        </w:rPr>
        <w:t>he Panel declared the complaint</w:t>
      </w:r>
      <w:r w:rsidRPr="00E84F72">
        <w:rPr>
          <w:lang w:val="en-GB"/>
        </w:rPr>
        <w:t xml:space="preserve"> admissible</w:t>
      </w:r>
      <w:r w:rsidR="004865D9" w:rsidRPr="00E84F72">
        <w:t>.</w:t>
      </w:r>
    </w:p>
    <w:p w:rsidR="00E327E1" w:rsidRPr="00E84F72" w:rsidRDefault="00E327E1" w:rsidP="00E327E1">
      <w:pPr>
        <w:pStyle w:val="Default"/>
        <w:ind w:left="360"/>
        <w:jc w:val="both"/>
        <w:rPr>
          <w:color w:val="auto"/>
          <w:lang w:val="en-GB"/>
        </w:rPr>
      </w:pPr>
    </w:p>
    <w:p w:rsidR="003A4BA6" w:rsidRPr="00E84F72" w:rsidRDefault="00F855B3" w:rsidP="003A4BA6">
      <w:pPr>
        <w:widowControl w:val="0"/>
        <w:numPr>
          <w:ilvl w:val="0"/>
          <w:numId w:val="2"/>
        </w:numPr>
        <w:tabs>
          <w:tab w:val="left" w:pos="1080"/>
        </w:tabs>
        <w:suppressAutoHyphens/>
        <w:jc w:val="both"/>
        <w:rPr>
          <w:lang w:val="en-GB"/>
        </w:rPr>
      </w:pPr>
      <w:r w:rsidRPr="00E84F72">
        <w:rPr>
          <w:lang w:val="en-GB"/>
        </w:rPr>
        <w:t xml:space="preserve">On </w:t>
      </w:r>
      <w:r w:rsidR="008A0B27" w:rsidRPr="00E84F72">
        <w:rPr>
          <w:lang w:val="en-GB"/>
        </w:rPr>
        <w:t>13</w:t>
      </w:r>
      <w:r w:rsidR="00ED668C" w:rsidRPr="00E84F72">
        <w:rPr>
          <w:lang w:val="en-GB"/>
        </w:rPr>
        <w:t xml:space="preserve"> </w:t>
      </w:r>
      <w:r w:rsidR="008A0B27" w:rsidRPr="00E84F72">
        <w:rPr>
          <w:lang w:val="en-GB"/>
        </w:rPr>
        <w:t>February</w:t>
      </w:r>
      <w:r w:rsidR="009A6E2B" w:rsidRPr="00E84F72">
        <w:rPr>
          <w:lang w:val="en-GB"/>
        </w:rPr>
        <w:t xml:space="preserve"> </w:t>
      </w:r>
      <w:r w:rsidR="008A0B27" w:rsidRPr="00E84F72">
        <w:rPr>
          <w:lang w:val="en-GB"/>
        </w:rPr>
        <w:t>2013</w:t>
      </w:r>
      <w:r w:rsidR="00E327E1" w:rsidRPr="00E84F72">
        <w:rPr>
          <w:lang w:val="en-GB"/>
        </w:rPr>
        <w:t xml:space="preserve">, </w:t>
      </w:r>
      <w:r w:rsidRPr="00E84F72">
        <w:rPr>
          <w:lang w:val="en-GB"/>
        </w:rPr>
        <w:t>the Panel forwarded its decision to the SRSG requesting UNMIK’s comments on the merits of the complaint</w:t>
      </w:r>
      <w:r w:rsidR="00672847" w:rsidRPr="00E84F72">
        <w:rPr>
          <w:lang w:val="en-GB"/>
        </w:rPr>
        <w:t>, as well as copies of the investigative files relevant to the case</w:t>
      </w:r>
      <w:r w:rsidR="00B807FD" w:rsidRPr="00E84F72">
        <w:rPr>
          <w:lang w:val="en-GB"/>
        </w:rPr>
        <w:t>.</w:t>
      </w:r>
      <w:r w:rsidR="003A4BA6" w:rsidRPr="00E84F72">
        <w:rPr>
          <w:lang w:val="en-GB"/>
        </w:rPr>
        <w:t xml:space="preserve"> </w:t>
      </w:r>
    </w:p>
    <w:p w:rsidR="003A4BA6" w:rsidRPr="00E84F72" w:rsidRDefault="003A4BA6" w:rsidP="003A4BA6">
      <w:pPr>
        <w:widowControl w:val="0"/>
        <w:tabs>
          <w:tab w:val="left" w:pos="1080"/>
        </w:tabs>
        <w:suppressAutoHyphens/>
        <w:jc w:val="both"/>
        <w:rPr>
          <w:lang w:val="en-GB"/>
        </w:rPr>
      </w:pPr>
    </w:p>
    <w:p w:rsidR="003A4BA6" w:rsidRPr="00E84F72" w:rsidRDefault="008A0B27" w:rsidP="003A4BA6">
      <w:pPr>
        <w:widowControl w:val="0"/>
        <w:numPr>
          <w:ilvl w:val="0"/>
          <w:numId w:val="2"/>
        </w:numPr>
        <w:tabs>
          <w:tab w:val="left" w:pos="1080"/>
        </w:tabs>
        <w:suppressAutoHyphens/>
        <w:jc w:val="both"/>
        <w:rPr>
          <w:lang w:val="en-GB"/>
        </w:rPr>
      </w:pPr>
      <w:bookmarkStart w:id="1" w:name="_Ref414013744"/>
      <w:r w:rsidRPr="00E84F72">
        <w:rPr>
          <w:lang w:val="en-GB"/>
        </w:rPr>
        <w:t>On 8</w:t>
      </w:r>
      <w:r w:rsidR="009A6E2B" w:rsidRPr="00E84F72">
        <w:rPr>
          <w:lang w:val="en-GB"/>
        </w:rPr>
        <w:t xml:space="preserve"> </w:t>
      </w:r>
      <w:r w:rsidRPr="00E84F72">
        <w:rPr>
          <w:lang w:val="en-GB"/>
        </w:rPr>
        <w:t xml:space="preserve">March </w:t>
      </w:r>
      <w:r w:rsidR="003A4BA6" w:rsidRPr="00E84F72">
        <w:rPr>
          <w:lang w:val="en-GB"/>
        </w:rPr>
        <w:t>2013, the SRSG provided UNMIK’s comments on the merits of the complaint, together with copies of the investigative files.</w:t>
      </w:r>
      <w:bookmarkEnd w:id="1"/>
    </w:p>
    <w:p w:rsidR="003A4BA6" w:rsidRPr="00E84F72" w:rsidRDefault="003A4BA6" w:rsidP="003A4BA6">
      <w:pPr>
        <w:pStyle w:val="ListParagraph"/>
        <w:rPr>
          <w:lang w:val="en-GB"/>
        </w:rPr>
      </w:pPr>
    </w:p>
    <w:p w:rsidR="003A4BA6" w:rsidRPr="00E84F72" w:rsidRDefault="008A0B27" w:rsidP="003A4BA6">
      <w:pPr>
        <w:pStyle w:val="Default"/>
        <w:numPr>
          <w:ilvl w:val="0"/>
          <w:numId w:val="2"/>
        </w:numPr>
        <w:jc w:val="both"/>
        <w:rPr>
          <w:color w:val="auto"/>
          <w:lang w:val="en-GB"/>
        </w:rPr>
      </w:pPr>
      <w:bookmarkStart w:id="2" w:name="_Ref414013761"/>
      <w:r w:rsidRPr="00E84F72">
        <w:rPr>
          <w:color w:val="auto"/>
          <w:lang w:val="en-GB"/>
        </w:rPr>
        <w:t>On 29</w:t>
      </w:r>
      <w:r w:rsidR="009A6E2B" w:rsidRPr="00E84F72">
        <w:rPr>
          <w:color w:val="auto"/>
          <w:lang w:val="en-GB"/>
        </w:rPr>
        <w:t xml:space="preserve"> </w:t>
      </w:r>
      <w:r w:rsidRPr="00E84F72">
        <w:rPr>
          <w:color w:val="auto"/>
          <w:lang w:val="en-GB"/>
        </w:rPr>
        <w:t>April</w:t>
      </w:r>
      <w:r w:rsidR="003A4BA6" w:rsidRPr="00E84F72">
        <w:rPr>
          <w:color w:val="auto"/>
          <w:lang w:val="en-GB"/>
        </w:rPr>
        <w:t xml:space="preserve"> 2015, the Panel requested UNMIK to confirm if the disclosure of files concerning the case</w:t>
      </w:r>
      <w:r w:rsidR="00445981" w:rsidRPr="00E84F72">
        <w:rPr>
          <w:color w:val="auto"/>
          <w:lang w:val="en-GB"/>
        </w:rPr>
        <w:t xml:space="preserve"> </w:t>
      </w:r>
      <w:r w:rsidRPr="00E84F72">
        <w:rPr>
          <w:color w:val="auto"/>
          <w:lang w:val="en-GB"/>
        </w:rPr>
        <w:t xml:space="preserve">could be considered final. On </w:t>
      </w:r>
      <w:r w:rsidR="00DD33CB" w:rsidRPr="00E84F72">
        <w:rPr>
          <w:color w:val="auto"/>
          <w:lang w:val="en-GB"/>
        </w:rPr>
        <w:t>6</w:t>
      </w:r>
      <w:r w:rsidR="003A4BA6" w:rsidRPr="00E84F72">
        <w:rPr>
          <w:color w:val="auto"/>
          <w:lang w:val="en-GB"/>
        </w:rPr>
        <w:t xml:space="preserve"> </w:t>
      </w:r>
      <w:r w:rsidRPr="00E84F72">
        <w:rPr>
          <w:color w:val="auto"/>
          <w:lang w:val="en-GB"/>
        </w:rPr>
        <w:t>May</w:t>
      </w:r>
      <w:r w:rsidR="003A4BA6" w:rsidRPr="00E84F72">
        <w:rPr>
          <w:color w:val="auto"/>
          <w:lang w:val="en-GB"/>
        </w:rPr>
        <w:t xml:space="preserve"> 2015, UNMIK provided its response.</w:t>
      </w:r>
      <w:bookmarkEnd w:id="2"/>
    </w:p>
    <w:p w:rsidR="00121E9E" w:rsidRPr="00E84F72" w:rsidRDefault="00121E9E" w:rsidP="001F3C32">
      <w:pPr>
        <w:rPr>
          <w:lang w:val="en-GB"/>
        </w:rPr>
      </w:pPr>
    </w:p>
    <w:p w:rsidR="00121E9E" w:rsidRPr="00E84F72" w:rsidRDefault="00121E9E" w:rsidP="008766C9">
      <w:pPr>
        <w:pStyle w:val="ListParagraph"/>
        <w:rPr>
          <w:lang w:val="en-GB"/>
        </w:rPr>
      </w:pPr>
    </w:p>
    <w:p w:rsidR="000F6E16" w:rsidRPr="00E84F72" w:rsidRDefault="007C65E0" w:rsidP="00B50188">
      <w:pPr>
        <w:numPr>
          <w:ilvl w:val="0"/>
          <w:numId w:val="1"/>
        </w:numPr>
        <w:suppressAutoHyphens/>
        <w:autoSpaceDE w:val="0"/>
        <w:ind w:left="360" w:hanging="360"/>
        <w:jc w:val="both"/>
        <w:rPr>
          <w:b/>
          <w:bCs/>
          <w:lang w:val="en-GB"/>
        </w:rPr>
      </w:pPr>
      <w:r w:rsidRPr="00E84F72">
        <w:rPr>
          <w:b/>
          <w:bCs/>
          <w:lang w:val="en-GB"/>
        </w:rPr>
        <w:t>THE FACTS</w:t>
      </w:r>
    </w:p>
    <w:p w:rsidR="000F6E16" w:rsidRPr="00E84F72" w:rsidRDefault="000F6E16" w:rsidP="000F6E16">
      <w:pPr>
        <w:suppressAutoHyphens/>
        <w:autoSpaceDE w:val="0"/>
        <w:ind w:left="360"/>
        <w:jc w:val="both"/>
        <w:rPr>
          <w:b/>
          <w:bCs/>
          <w:lang w:val="en-GB"/>
        </w:rPr>
      </w:pPr>
    </w:p>
    <w:p w:rsidR="00680EF0" w:rsidRPr="00E84F72" w:rsidRDefault="00680EF0" w:rsidP="00B50188">
      <w:pPr>
        <w:numPr>
          <w:ilvl w:val="0"/>
          <w:numId w:val="3"/>
        </w:numPr>
        <w:contextualSpacing/>
        <w:jc w:val="both"/>
        <w:rPr>
          <w:b/>
          <w:lang w:val="en-GB"/>
        </w:rPr>
      </w:pPr>
      <w:r w:rsidRPr="00E84F72">
        <w:rPr>
          <w:b/>
          <w:lang w:val="en-GB"/>
        </w:rPr>
        <w:t>General background</w:t>
      </w:r>
      <w:r w:rsidRPr="00E84F72">
        <w:rPr>
          <w:rStyle w:val="FootnoteReference"/>
          <w:b/>
          <w:lang w:val="en-GB"/>
        </w:rPr>
        <w:footnoteReference w:id="2"/>
      </w:r>
      <w:r w:rsidRPr="00E84F72">
        <w:rPr>
          <w:b/>
          <w:lang w:val="en-GB"/>
        </w:rPr>
        <w:t xml:space="preserve"> </w:t>
      </w:r>
    </w:p>
    <w:p w:rsidR="00680EF0" w:rsidRPr="00E84F72" w:rsidRDefault="00680EF0" w:rsidP="00680EF0">
      <w:pPr>
        <w:ind w:left="360"/>
        <w:contextualSpacing/>
        <w:jc w:val="both"/>
        <w:rPr>
          <w:b/>
          <w:lang w:val="en-GB"/>
        </w:rPr>
      </w:pPr>
    </w:p>
    <w:p w:rsidR="00574094" w:rsidRPr="00E84F72" w:rsidRDefault="00574094" w:rsidP="00574094">
      <w:pPr>
        <w:pStyle w:val="ListParagraph"/>
        <w:numPr>
          <w:ilvl w:val="0"/>
          <w:numId w:val="2"/>
        </w:numPr>
        <w:jc w:val="both"/>
        <w:rPr>
          <w:lang w:val="en-GB"/>
        </w:rPr>
      </w:pPr>
      <w:r w:rsidRPr="00E84F72">
        <w:rPr>
          <w:lang w:val="en-GB"/>
        </w:rPr>
        <w:t>The events at issue took place in the territory of Kosovo</w:t>
      </w:r>
      <w:r w:rsidR="002948A6" w:rsidRPr="00E84F72">
        <w:rPr>
          <w:lang w:val="en-GB"/>
        </w:rPr>
        <w:t xml:space="preserve"> </w:t>
      </w:r>
      <w:r w:rsidR="00144AF1" w:rsidRPr="00E84F72">
        <w:rPr>
          <w:lang w:val="en-GB"/>
        </w:rPr>
        <w:t xml:space="preserve">shortly </w:t>
      </w:r>
      <w:r w:rsidR="00BC568C" w:rsidRPr="00E84F72">
        <w:rPr>
          <w:lang w:val="en-GB"/>
        </w:rPr>
        <w:t>after</w:t>
      </w:r>
      <w:r w:rsidRPr="00E84F72">
        <w:rPr>
          <w:lang w:val="en-GB"/>
        </w:rPr>
        <w:t xml:space="preserve"> the establishment in June 1999 of the United Nations Interim Administration Mission in Kosovo (UNMIK).</w:t>
      </w:r>
    </w:p>
    <w:p w:rsidR="00C75A82" w:rsidRPr="00E84F72" w:rsidRDefault="00C75A82" w:rsidP="00C75A82">
      <w:pPr>
        <w:tabs>
          <w:tab w:val="left" w:pos="360"/>
        </w:tabs>
        <w:ind w:left="360" w:hanging="360"/>
        <w:jc w:val="both"/>
        <w:rPr>
          <w:lang w:val="en-GB"/>
        </w:rPr>
      </w:pPr>
    </w:p>
    <w:p w:rsidR="00C75A82" w:rsidRPr="00E84F72" w:rsidRDefault="00C75A82" w:rsidP="00B50188">
      <w:pPr>
        <w:widowControl w:val="0"/>
        <w:numPr>
          <w:ilvl w:val="0"/>
          <w:numId w:val="2"/>
        </w:numPr>
        <w:tabs>
          <w:tab w:val="left" w:pos="1080"/>
        </w:tabs>
        <w:suppressAutoHyphens/>
        <w:jc w:val="both"/>
        <w:rPr>
          <w:lang w:val="en-GB"/>
        </w:rPr>
      </w:pPr>
      <w:r w:rsidRPr="00E84F72">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w:t>
      </w:r>
      <w:r w:rsidRPr="00E84F72">
        <w:rPr>
          <w:lang w:val="en-GB"/>
        </w:rPr>
        <w:lastRenderedPageBreak/>
        <w:t>(KFOR), the FRY and the Republic of Serbia signed a “Military Technical Agreement” by which they agreed on FRY withdrawal from Kosovo and the presence of an international security force following an appropriate UN Security Council Resolution.</w:t>
      </w:r>
    </w:p>
    <w:p w:rsidR="00C75A82" w:rsidRPr="00E84F72" w:rsidRDefault="00C75A82" w:rsidP="00C75A82">
      <w:pPr>
        <w:tabs>
          <w:tab w:val="left" w:pos="360"/>
        </w:tabs>
        <w:ind w:left="360" w:hanging="360"/>
        <w:jc w:val="both"/>
        <w:rPr>
          <w:lang w:val="en-GB"/>
        </w:rPr>
      </w:pPr>
    </w:p>
    <w:p w:rsidR="00C75A82" w:rsidRPr="00E84F72" w:rsidRDefault="00FE0FB0" w:rsidP="00FE0FB0">
      <w:pPr>
        <w:pStyle w:val="ListParagraph"/>
        <w:numPr>
          <w:ilvl w:val="0"/>
          <w:numId w:val="2"/>
        </w:numPr>
        <w:suppressAutoHyphens w:val="0"/>
        <w:contextualSpacing/>
        <w:jc w:val="both"/>
        <w:rPr>
          <w:lang w:val="en-GB"/>
        </w:rPr>
      </w:pPr>
      <w:bookmarkStart w:id="3" w:name="_Ref373941473"/>
      <w:r w:rsidRPr="00E84F72">
        <w:rPr>
          <w:lang w:val="en-GB"/>
        </w:rPr>
        <w:t>O</w:t>
      </w:r>
      <w:r w:rsidR="00C75A82" w:rsidRPr="00E84F72">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E84F72" w:rsidRDefault="00C75A82" w:rsidP="00C75A82">
      <w:pPr>
        <w:tabs>
          <w:tab w:val="left" w:pos="360"/>
        </w:tabs>
        <w:ind w:left="360" w:hanging="360"/>
        <w:jc w:val="both"/>
        <w:rPr>
          <w:lang w:val="en-GB"/>
        </w:rPr>
      </w:pPr>
    </w:p>
    <w:p w:rsidR="00C75A82" w:rsidRPr="00E84F72" w:rsidRDefault="00C75A82" w:rsidP="00B50188">
      <w:pPr>
        <w:pStyle w:val="ListParagraph"/>
        <w:numPr>
          <w:ilvl w:val="0"/>
          <w:numId w:val="2"/>
        </w:numPr>
        <w:suppressAutoHyphens w:val="0"/>
        <w:contextualSpacing/>
        <w:jc w:val="both"/>
        <w:rPr>
          <w:lang w:val="en-GB"/>
        </w:rPr>
      </w:pPr>
      <w:r w:rsidRPr="00E84F72">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E84F72" w:rsidRDefault="00C75A82" w:rsidP="00C75A82">
      <w:pPr>
        <w:pStyle w:val="ListParagraph"/>
        <w:tabs>
          <w:tab w:val="left" w:pos="360"/>
        </w:tabs>
        <w:ind w:left="360" w:hanging="360"/>
        <w:rPr>
          <w:lang w:val="en-GB"/>
        </w:rPr>
      </w:pPr>
    </w:p>
    <w:p w:rsidR="00C75A82" w:rsidRPr="00E84F72" w:rsidRDefault="00C75A82" w:rsidP="00B50188">
      <w:pPr>
        <w:pStyle w:val="ListParagraph"/>
        <w:numPr>
          <w:ilvl w:val="0"/>
          <w:numId w:val="2"/>
        </w:numPr>
        <w:suppressAutoHyphens w:val="0"/>
        <w:contextualSpacing/>
        <w:jc w:val="both"/>
        <w:rPr>
          <w:lang w:val="en-GB"/>
        </w:rPr>
      </w:pPr>
      <w:r w:rsidRPr="00E84F72">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E84F72" w:rsidRDefault="00C75A82" w:rsidP="00C75A82">
      <w:pPr>
        <w:pStyle w:val="ListParagraph"/>
        <w:tabs>
          <w:tab w:val="left" w:pos="360"/>
        </w:tabs>
        <w:ind w:left="360" w:hanging="360"/>
        <w:rPr>
          <w:lang w:val="en-GB"/>
        </w:rPr>
      </w:pPr>
    </w:p>
    <w:p w:rsidR="00C75A82" w:rsidRPr="00E84F72" w:rsidRDefault="00C75A82" w:rsidP="00B50188">
      <w:pPr>
        <w:pStyle w:val="ListParagraph"/>
        <w:numPr>
          <w:ilvl w:val="0"/>
          <w:numId w:val="2"/>
        </w:numPr>
        <w:suppressAutoHyphens w:val="0"/>
        <w:contextualSpacing/>
        <w:jc w:val="both"/>
        <w:rPr>
          <w:lang w:val="en-GB"/>
        </w:rPr>
      </w:pPr>
      <w:r w:rsidRPr="00E84F72">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E84F72" w:rsidRDefault="00C75A82" w:rsidP="00C75A82">
      <w:pPr>
        <w:tabs>
          <w:tab w:val="left" w:pos="360"/>
        </w:tabs>
        <w:ind w:left="360" w:hanging="360"/>
        <w:jc w:val="both"/>
        <w:rPr>
          <w:lang w:val="en-GB"/>
        </w:rPr>
      </w:pPr>
    </w:p>
    <w:p w:rsidR="00C75A82" w:rsidRPr="00E84F72" w:rsidRDefault="00C75A82" w:rsidP="00B50188">
      <w:pPr>
        <w:numPr>
          <w:ilvl w:val="0"/>
          <w:numId w:val="2"/>
        </w:numPr>
        <w:jc w:val="both"/>
        <w:rPr>
          <w:lang w:val="en-GB"/>
        </w:rPr>
      </w:pPr>
      <w:r w:rsidRPr="00E84F72">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w:t>
      </w:r>
      <w:r w:rsidRPr="00E84F72">
        <w:rPr>
          <w:lang w:val="en-GB"/>
        </w:rPr>
        <w:lastRenderedPageBreak/>
        <w:t xml:space="preserve">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E84F72" w:rsidRDefault="00C75A82" w:rsidP="00C75A82">
      <w:pPr>
        <w:pStyle w:val="ListParagraph"/>
        <w:tabs>
          <w:tab w:val="left" w:pos="360"/>
        </w:tabs>
        <w:ind w:left="360" w:hanging="360"/>
        <w:rPr>
          <w:lang w:val="en-GB"/>
        </w:rPr>
      </w:pPr>
    </w:p>
    <w:p w:rsidR="00C75A82" w:rsidRPr="00E84F72" w:rsidRDefault="00C75A82" w:rsidP="00B50188">
      <w:pPr>
        <w:numPr>
          <w:ilvl w:val="0"/>
          <w:numId w:val="2"/>
        </w:numPr>
        <w:jc w:val="both"/>
        <w:rPr>
          <w:lang w:val="en-GB"/>
        </w:rPr>
      </w:pPr>
      <w:bookmarkStart w:id="4" w:name="_Ref346725038"/>
      <w:r w:rsidRPr="00E84F72">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E84F72">
        <w:rPr>
          <w:lang w:val="en-GB"/>
        </w:rPr>
        <w:t xml:space="preserve"> </w:t>
      </w:r>
    </w:p>
    <w:p w:rsidR="00C75A82" w:rsidRPr="00E84F72" w:rsidRDefault="00C75A82" w:rsidP="00C75A82">
      <w:pPr>
        <w:tabs>
          <w:tab w:val="left" w:pos="360"/>
        </w:tabs>
        <w:ind w:left="360" w:hanging="360"/>
        <w:jc w:val="both"/>
        <w:rPr>
          <w:lang w:val="en-GB"/>
        </w:rPr>
      </w:pPr>
    </w:p>
    <w:p w:rsidR="00C75A82" w:rsidRPr="00E84F72" w:rsidRDefault="00C75A82" w:rsidP="00B50188">
      <w:pPr>
        <w:numPr>
          <w:ilvl w:val="0"/>
          <w:numId w:val="2"/>
        </w:numPr>
        <w:jc w:val="both"/>
        <w:rPr>
          <w:lang w:val="en-GB"/>
        </w:rPr>
      </w:pPr>
      <w:bookmarkStart w:id="5" w:name="_Ref346123767"/>
      <w:r w:rsidRPr="00E84F72">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E84F72">
        <w:rPr>
          <w:lang w:val="en-GB"/>
        </w:rPr>
        <w:t xml:space="preserve"> </w:t>
      </w:r>
    </w:p>
    <w:p w:rsidR="00C75A82" w:rsidRPr="00E84F72" w:rsidRDefault="00C75A82" w:rsidP="00C75A82">
      <w:pPr>
        <w:tabs>
          <w:tab w:val="left" w:pos="360"/>
        </w:tabs>
        <w:ind w:left="360" w:hanging="360"/>
        <w:jc w:val="both"/>
        <w:rPr>
          <w:lang w:val="en-GB"/>
        </w:rPr>
      </w:pPr>
    </w:p>
    <w:p w:rsidR="00C75A82" w:rsidRPr="00E84F72" w:rsidRDefault="00C75A82" w:rsidP="00B50188">
      <w:pPr>
        <w:numPr>
          <w:ilvl w:val="0"/>
          <w:numId w:val="2"/>
        </w:numPr>
        <w:jc w:val="both"/>
        <w:rPr>
          <w:lang w:val="en-GB"/>
        </w:rPr>
      </w:pPr>
      <w:bookmarkStart w:id="6" w:name="_Ref346725040"/>
      <w:r w:rsidRPr="00E84F72">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E84F72">
        <w:rPr>
          <w:lang w:val="en-GB"/>
        </w:rPr>
        <w:t>persons</w:t>
      </w:r>
      <w:proofErr w:type="gramEnd"/>
      <w:r w:rsidRPr="00E84F72">
        <w:rPr>
          <w:lang w:val="en-GB"/>
        </w:rPr>
        <w:t xml:space="preserve"> cases in Kosovo. In May 2000, a Victim Recovery and Identification Commission (VRIC) chaired by UNMIK </w:t>
      </w:r>
      <w:proofErr w:type="gramStart"/>
      <w:r w:rsidRPr="00E84F72">
        <w:rPr>
          <w:lang w:val="en-GB"/>
        </w:rPr>
        <w:t>was</w:t>
      </w:r>
      <w:proofErr w:type="gramEnd"/>
      <w:r w:rsidRPr="00E84F72">
        <w:rPr>
          <w:lang w:val="en-GB"/>
        </w:rPr>
        <w:t xml:space="preserve"> created for the recovery, identification and disposition of mortal remains.</w:t>
      </w:r>
      <w:r w:rsidR="00423598" w:rsidRPr="00E84F72">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E84F72">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E84F72">
        <w:rPr>
          <w:lang w:val="en-GB"/>
        </w:rPr>
        <w:t>persons,</w:t>
      </w:r>
      <w:proofErr w:type="gramEnd"/>
      <w:r w:rsidRPr="00E84F72">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E84F72">
        <w:rPr>
          <w:lang w:val="en-GB"/>
        </w:rPr>
        <w:t xml:space="preserve"> </w:t>
      </w:r>
    </w:p>
    <w:p w:rsidR="00C75A82" w:rsidRPr="00E84F72" w:rsidRDefault="00C75A82" w:rsidP="00C75A82">
      <w:pPr>
        <w:tabs>
          <w:tab w:val="left" w:pos="360"/>
        </w:tabs>
        <w:ind w:left="360" w:hanging="360"/>
        <w:jc w:val="both"/>
        <w:rPr>
          <w:lang w:val="en-GB"/>
        </w:rPr>
      </w:pPr>
    </w:p>
    <w:p w:rsidR="00C75A82" w:rsidRPr="00E84F72" w:rsidRDefault="00C75A82" w:rsidP="00B50188">
      <w:pPr>
        <w:numPr>
          <w:ilvl w:val="0"/>
          <w:numId w:val="2"/>
        </w:numPr>
        <w:jc w:val="both"/>
        <w:rPr>
          <w:lang w:val="en-GB"/>
        </w:rPr>
      </w:pPr>
      <w:bookmarkStart w:id="7" w:name="_Ref346123927"/>
      <w:r w:rsidRPr="00E84F72">
        <w:rPr>
          <w:lang w:val="en-GB"/>
        </w:rPr>
        <w:t xml:space="preserve">On 9 December 2008, UNMIK’s responsibility with regard to police and justice in Kosovo ended with the European Union Rule of Law Mission in Kosovo (EULEX) assuming full operational control in the area of the rule of law, following the Statement made by the </w:t>
      </w:r>
      <w:r w:rsidRPr="00E84F72">
        <w:rPr>
          <w:lang w:val="en-GB"/>
        </w:rPr>
        <w:lastRenderedPageBreak/>
        <w:t>President of the United Nations Security Council on 26 November 2008 (S/PRST/2008/44), welcoming the continued engagement of the European Union in Kosovo.</w:t>
      </w:r>
      <w:bookmarkEnd w:id="7"/>
    </w:p>
    <w:p w:rsidR="00C75A82" w:rsidRPr="00E84F72" w:rsidRDefault="00C75A82" w:rsidP="00C75A82">
      <w:pPr>
        <w:pStyle w:val="ListParagraph"/>
        <w:tabs>
          <w:tab w:val="left" w:pos="360"/>
        </w:tabs>
        <w:ind w:left="360" w:hanging="360"/>
        <w:rPr>
          <w:lang w:val="en-GB"/>
        </w:rPr>
      </w:pPr>
    </w:p>
    <w:p w:rsidR="00680EF0" w:rsidRPr="00E84F72" w:rsidRDefault="00C75A82" w:rsidP="00B50188">
      <w:pPr>
        <w:numPr>
          <w:ilvl w:val="0"/>
          <w:numId w:val="2"/>
        </w:numPr>
        <w:jc w:val="both"/>
        <w:rPr>
          <w:lang w:val="en-GB"/>
        </w:rPr>
      </w:pPr>
      <w:bookmarkStart w:id="8" w:name="_Ref346123928"/>
      <w:r w:rsidRPr="00E84F72">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E84F72">
        <w:rPr>
          <w:lang w:val="en-GB"/>
        </w:rPr>
        <w:t xml:space="preserve">supposed to be </w:t>
      </w:r>
      <w:r w:rsidRPr="00E84F72">
        <w:rPr>
          <w:lang w:val="en-GB"/>
        </w:rPr>
        <w:t>handed over to EULEX.</w:t>
      </w:r>
      <w:bookmarkEnd w:id="8"/>
    </w:p>
    <w:p w:rsidR="00242881" w:rsidRPr="00E84F72" w:rsidRDefault="00242881" w:rsidP="00A73D67">
      <w:pPr>
        <w:ind w:left="360"/>
        <w:jc w:val="both"/>
        <w:rPr>
          <w:lang w:val="en-GB"/>
        </w:rPr>
      </w:pPr>
    </w:p>
    <w:p w:rsidR="00647FB1" w:rsidRPr="00E84F72" w:rsidRDefault="00A73D67" w:rsidP="003A4BA6">
      <w:pPr>
        <w:pStyle w:val="ListParagraph"/>
        <w:numPr>
          <w:ilvl w:val="0"/>
          <w:numId w:val="3"/>
        </w:numPr>
        <w:autoSpaceDE w:val="0"/>
        <w:jc w:val="both"/>
        <w:rPr>
          <w:lang w:val="en-GB"/>
        </w:rPr>
      </w:pPr>
      <w:r w:rsidRPr="00E84F72">
        <w:rPr>
          <w:b/>
          <w:bCs/>
          <w:lang w:val="en-GB"/>
        </w:rPr>
        <w:t>Circumstances surrounding the</w:t>
      </w:r>
      <w:r w:rsidR="008A0B27" w:rsidRPr="00E84F72">
        <w:rPr>
          <w:b/>
          <w:bCs/>
          <w:lang w:val="en-GB"/>
        </w:rPr>
        <w:t xml:space="preserve"> abduction and</w:t>
      </w:r>
      <w:r w:rsidR="00622236" w:rsidRPr="00E84F72">
        <w:rPr>
          <w:b/>
          <w:bCs/>
          <w:lang w:val="en-GB"/>
        </w:rPr>
        <w:t xml:space="preserve"> </w:t>
      </w:r>
      <w:r w:rsidR="001F0511" w:rsidRPr="00E84F72">
        <w:rPr>
          <w:b/>
          <w:bCs/>
          <w:lang w:val="en-GB"/>
        </w:rPr>
        <w:t>disappearance</w:t>
      </w:r>
      <w:r w:rsidR="00E77C72" w:rsidRPr="00E84F72">
        <w:rPr>
          <w:b/>
          <w:bCs/>
          <w:lang w:val="en-GB"/>
        </w:rPr>
        <w:t xml:space="preserve"> </w:t>
      </w:r>
      <w:r w:rsidR="00CE1874" w:rsidRPr="00E84F72">
        <w:rPr>
          <w:b/>
          <w:bCs/>
          <w:lang w:val="en-GB"/>
        </w:rPr>
        <w:t xml:space="preserve">of </w:t>
      </w:r>
      <w:r w:rsidR="009A6E2B" w:rsidRPr="00E84F72">
        <w:rPr>
          <w:b/>
        </w:rPr>
        <w:t xml:space="preserve">Mr </w:t>
      </w:r>
      <w:r w:rsidR="008A0B27" w:rsidRPr="00E84F72">
        <w:rPr>
          <w:b/>
        </w:rPr>
        <w:t xml:space="preserve">Marko </w:t>
      </w:r>
      <w:proofErr w:type="spellStart"/>
      <w:r w:rsidR="008A0B27" w:rsidRPr="00E84F72">
        <w:rPr>
          <w:b/>
        </w:rPr>
        <w:t>Jel</w:t>
      </w:r>
      <w:r w:rsidR="009A6E2B" w:rsidRPr="00E84F72">
        <w:rPr>
          <w:b/>
        </w:rPr>
        <w:t>ić</w:t>
      </w:r>
      <w:proofErr w:type="spellEnd"/>
    </w:p>
    <w:p w:rsidR="002948A6" w:rsidRPr="00E84F72" w:rsidRDefault="002948A6" w:rsidP="002948A6">
      <w:pPr>
        <w:pStyle w:val="ListParagraph"/>
        <w:autoSpaceDE w:val="0"/>
        <w:ind w:left="360"/>
        <w:jc w:val="both"/>
        <w:rPr>
          <w:lang w:val="en-GB"/>
        </w:rPr>
      </w:pPr>
    </w:p>
    <w:p w:rsidR="009A6E2B" w:rsidRPr="00E84F72" w:rsidRDefault="008A0B27" w:rsidP="009A6E2B">
      <w:pPr>
        <w:numPr>
          <w:ilvl w:val="0"/>
          <w:numId w:val="2"/>
        </w:numPr>
        <w:jc w:val="both"/>
        <w:rPr>
          <w:bCs/>
        </w:rPr>
      </w:pPr>
      <w:bookmarkStart w:id="9" w:name="_Ref389154703"/>
      <w:r w:rsidRPr="00E84F72">
        <w:t>The complainant is the father</w:t>
      </w:r>
      <w:r w:rsidR="009A6E2B" w:rsidRPr="00E84F72">
        <w:t xml:space="preserve"> of Mr </w:t>
      </w:r>
      <w:r w:rsidRPr="00E84F72">
        <w:t xml:space="preserve">Marko </w:t>
      </w:r>
      <w:proofErr w:type="spellStart"/>
      <w:r w:rsidRPr="00E84F72">
        <w:t>Jel</w:t>
      </w:r>
      <w:r w:rsidR="009A6E2B" w:rsidRPr="00E84F72">
        <w:t>ić</w:t>
      </w:r>
      <w:proofErr w:type="spellEnd"/>
      <w:r w:rsidR="009A6E2B" w:rsidRPr="00E84F72">
        <w:t>.</w:t>
      </w:r>
    </w:p>
    <w:p w:rsidR="009A6E2B" w:rsidRPr="00E84F72" w:rsidRDefault="009A6E2B" w:rsidP="009A6E2B">
      <w:pPr>
        <w:ind w:left="360"/>
        <w:jc w:val="both"/>
        <w:rPr>
          <w:bCs/>
        </w:rPr>
      </w:pPr>
    </w:p>
    <w:p w:rsidR="008A0B27" w:rsidRPr="00E84F72" w:rsidRDefault="009A6E2B" w:rsidP="008A0B27">
      <w:pPr>
        <w:numPr>
          <w:ilvl w:val="0"/>
          <w:numId w:val="2"/>
        </w:numPr>
        <w:jc w:val="both"/>
        <w:rPr>
          <w:bCs/>
        </w:rPr>
      </w:pPr>
      <w:r w:rsidRPr="00E84F72">
        <w:t xml:space="preserve">The complainant states that </w:t>
      </w:r>
      <w:r w:rsidR="00874A40" w:rsidRPr="00E84F72">
        <w:t>on 9 August 1999</w:t>
      </w:r>
      <w:r w:rsidR="008A0B27" w:rsidRPr="00E84F72">
        <w:t xml:space="preserve"> his son was abducted from the</w:t>
      </w:r>
      <w:r w:rsidR="00874A40" w:rsidRPr="00E84F72">
        <w:t>ir</w:t>
      </w:r>
      <w:r w:rsidR="008A0B27" w:rsidRPr="00E84F72">
        <w:t xml:space="preserve"> family house in Rahovec/Orahovac</w:t>
      </w:r>
      <w:r w:rsidR="00874A40" w:rsidRPr="00E84F72">
        <w:t xml:space="preserve"> by three armed Albanians in the presence of the entire family, including Mr Marko </w:t>
      </w:r>
      <w:proofErr w:type="spellStart"/>
      <w:r w:rsidR="00874A40" w:rsidRPr="00E84F72">
        <w:t>Jelić’s</w:t>
      </w:r>
      <w:proofErr w:type="spellEnd"/>
      <w:r w:rsidR="00874A40" w:rsidRPr="00E84F72">
        <w:t xml:space="preserve"> wife and their two minor children. </w:t>
      </w:r>
      <w:r w:rsidR="008A0B27" w:rsidRPr="00E84F72">
        <w:t xml:space="preserve">The complainant also states that on 16 </w:t>
      </w:r>
      <w:r w:rsidR="00874A40" w:rsidRPr="00E84F72">
        <w:t>August 1999, his wife and b</w:t>
      </w:r>
      <w:r w:rsidR="008A0B27" w:rsidRPr="00E84F72">
        <w:t>r</w:t>
      </w:r>
      <w:r w:rsidR="00874A40" w:rsidRPr="00E84F72">
        <w:t>other</w:t>
      </w:r>
      <w:r w:rsidR="008A0B27" w:rsidRPr="00E84F72">
        <w:t xml:space="preserve">-in-law went to the KLA commander in the area to try to locate Mr Marko </w:t>
      </w:r>
      <w:proofErr w:type="spellStart"/>
      <w:r w:rsidR="008A0B27" w:rsidRPr="00E84F72">
        <w:t>Jelić</w:t>
      </w:r>
      <w:proofErr w:type="spellEnd"/>
      <w:r w:rsidR="008A0B27" w:rsidRPr="00E84F72">
        <w:t>. The KLA commander allowed his wife to see the members of the commander’s KLA unit, but she did not recognise any as her son’s abductor</w:t>
      </w:r>
      <w:r w:rsidR="00874A40" w:rsidRPr="00E84F72">
        <w:t>s</w:t>
      </w:r>
      <w:r w:rsidR="008A0B27" w:rsidRPr="00E84F72">
        <w:t xml:space="preserve">. The complainant further states that on 19 August 1999, four Albanians came back to the family house and told him that they would release Mr Marko </w:t>
      </w:r>
      <w:proofErr w:type="spellStart"/>
      <w:r w:rsidR="008A0B27" w:rsidRPr="00E84F72">
        <w:t>Jelić</w:t>
      </w:r>
      <w:proofErr w:type="spellEnd"/>
      <w:r w:rsidR="008A0B27" w:rsidRPr="00E84F72">
        <w:t xml:space="preserve"> if they were paid. They ransacked the house looking for money, then beat the complainant and shot at his front door before they left. </w:t>
      </w:r>
      <w:r w:rsidR="00874A40" w:rsidRPr="00E84F72">
        <w:t>Subsequently, the complainant</w:t>
      </w:r>
      <w:r w:rsidR="00DD33CB" w:rsidRPr="00E84F72">
        <w:t>’s</w:t>
      </w:r>
      <w:r w:rsidR="00874A40" w:rsidRPr="00E84F72">
        <w:t xml:space="preserve"> family left Kosovo for security reasons. </w:t>
      </w:r>
      <w:r w:rsidR="008A0B27" w:rsidRPr="00E84F72">
        <w:rPr>
          <w:color w:val="000000"/>
        </w:rPr>
        <w:t xml:space="preserve">Since that time, </w:t>
      </w:r>
      <w:r w:rsidR="008A0B27" w:rsidRPr="00E84F72">
        <w:t xml:space="preserve">Mr Marko </w:t>
      </w:r>
      <w:proofErr w:type="spellStart"/>
      <w:r w:rsidR="008A0B27" w:rsidRPr="00E84F72">
        <w:t>Jelić’s</w:t>
      </w:r>
      <w:proofErr w:type="spellEnd"/>
      <w:r w:rsidR="008A0B27" w:rsidRPr="00E84F72">
        <w:rPr>
          <w:color w:val="000000"/>
        </w:rPr>
        <w:t xml:space="preserve"> whereabouts have remained unknown.</w:t>
      </w:r>
    </w:p>
    <w:p w:rsidR="003A4BA6" w:rsidRPr="00E84F72" w:rsidRDefault="003A4BA6" w:rsidP="008A0B27">
      <w:pPr>
        <w:ind w:left="360"/>
        <w:jc w:val="both"/>
      </w:pPr>
    </w:p>
    <w:p w:rsidR="003A4BA6" w:rsidRPr="00E84F72" w:rsidRDefault="003A4BA6" w:rsidP="003A4BA6">
      <w:pPr>
        <w:numPr>
          <w:ilvl w:val="0"/>
          <w:numId w:val="2"/>
        </w:numPr>
        <w:jc w:val="both"/>
      </w:pPr>
      <w:r w:rsidRPr="00E84F72">
        <w:t>The complainant states that the d</w:t>
      </w:r>
      <w:r w:rsidR="008A0B27" w:rsidRPr="00E84F72">
        <w:t xml:space="preserve">isappearance was reported to KFOR, UNMIK, the ICRC and the </w:t>
      </w:r>
      <w:r w:rsidR="009A6E2B" w:rsidRPr="00E84F72">
        <w:t>Yugoslav Red Cross</w:t>
      </w:r>
      <w:r w:rsidRPr="00E84F72">
        <w:t>.</w:t>
      </w:r>
      <w:r w:rsidR="008A0B27" w:rsidRPr="00E84F72">
        <w:t xml:space="preserve"> The complainant also states that after reporting the information about his son’s abduction to those institutions, he was never given any further information about the status of the investigation.</w:t>
      </w:r>
    </w:p>
    <w:p w:rsidR="003A4BA6" w:rsidRPr="00E84F72" w:rsidRDefault="003A4BA6" w:rsidP="003A4BA6">
      <w:pPr>
        <w:pStyle w:val="ListParagraph"/>
      </w:pPr>
    </w:p>
    <w:p w:rsidR="009A6E2B" w:rsidRPr="00E84F72" w:rsidRDefault="008A0B27" w:rsidP="003A4BA6">
      <w:pPr>
        <w:numPr>
          <w:ilvl w:val="0"/>
          <w:numId w:val="2"/>
        </w:numPr>
        <w:jc w:val="both"/>
        <w:rPr>
          <w:bCs/>
          <w:lang w:val="en-GB"/>
        </w:rPr>
      </w:pPr>
      <w:bookmarkStart w:id="10" w:name="_Ref414014820"/>
      <w:r w:rsidRPr="00E84F72">
        <w:t>I</w:t>
      </w:r>
      <w:r w:rsidR="009A6E2B" w:rsidRPr="00E84F72">
        <w:t xml:space="preserve">n </w:t>
      </w:r>
      <w:r w:rsidRPr="00E84F72">
        <w:t>2001</w:t>
      </w:r>
      <w:r w:rsidR="003A4BA6" w:rsidRPr="00E84F72">
        <w:t xml:space="preserve">, the ICRC opened a tracing request for </w:t>
      </w:r>
      <w:r w:rsidRPr="00E84F72">
        <w:t xml:space="preserve">Mr Marko </w:t>
      </w:r>
      <w:proofErr w:type="spellStart"/>
      <w:r w:rsidRPr="00E84F72">
        <w:t>Jelić</w:t>
      </w:r>
      <w:proofErr w:type="spellEnd"/>
      <w:r w:rsidR="003A4BA6" w:rsidRPr="00E84F72">
        <w:t>, which remains open</w:t>
      </w:r>
      <w:r w:rsidR="00243A63" w:rsidRPr="00E84F72">
        <w:t>.</w:t>
      </w:r>
      <w:r w:rsidR="003A4BA6" w:rsidRPr="00E84F72">
        <w:rPr>
          <w:rStyle w:val="FootnoteReference"/>
        </w:rPr>
        <w:footnoteReference w:id="3"/>
      </w:r>
      <w:r w:rsidR="003A4BA6" w:rsidRPr="00E84F72">
        <w:t xml:space="preserve"> </w:t>
      </w:r>
      <w:r w:rsidR="009A6E2B" w:rsidRPr="00E84F72">
        <w:t>Likewise, t</w:t>
      </w:r>
      <w:r w:rsidR="003A4BA6" w:rsidRPr="00E84F72">
        <w:t>he</w:t>
      </w:r>
      <w:r w:rsidR="00144AF1" w:rsidRPr="00E84F72">
        <w:t xml:space="preserve"> name</w:t>
      </w:r>
      <w:r w:rsidR="003A4BA6" w:rsidRPr="00E84F72">
        <w:t xml:space="preserve"> of </w:t>
      </w:r>
      <w:r w:rsidRPr="00E84F72">
        <w:t xml:space="preserve">Mr Marko </w:t>
      </w:r>
      <w:proofErr w:type="spellStart"/>
      <w:r w:rsidRPr="00E84F72">
        <w:t>Jelić</w:t>
      </w:r>
      <w:proofErr w:type="spellEnd"/>
      <w:r w:rsidRPr="00E84F72">
        <w:t xml:space="preserve"> </w:t>
      </w:r>
      <w:r w:rsidR="00144AF1" w:rsidRPr="00E84F72">
        <w:t>is</w:t>
      </w:r>
      <w:r w:rsidR="00A62C6D" w:rsidRPr="00E84F72">
        <w:t xml:space="preserve"> </w:t>
      </w:r>
      <w:r w:rsidR="00E35F59" w:rsidRPr="00E84F72">
        <w:rPr>
          <w:lang w:val="en-GB"/>
        </w:rPr>
        <w:t>included in the database compiled by the UNMIK OMPF</w:t>
      </w:r>
      <w:r w:rsidR="00E35F59" w:rsidRPr="00E84F72">
        <w:rPr>
          <w:rStyle w:val="FootnoteReference"/>
          <w:bCs/>
          <w:lang w:val="en-GB"/>
        </w:rPr>
        <w:footnoteReference w:id="4"/>
      </w:r>
      <w:r w:rsidR="00E35F59" w:rsidRPr="00E84F72">
        <w:rPr>
          <w:bCs/>
          <w:lang w:val="en-GB"/>
        </w:rPr>
        <w:t>.</w:t>
      </w:r>
      <w:bookmarkEnd w:id="9"/>
      <w:bookmarkEnd w:id="10"/>
      <w:r w:rsidR="003A4BA6" w:rsidRPr="00E84F72">
        <w:rPr>
          <w:bCs/>
          <w:lang w:val="en-GB"/>
        </w:rPr>
        <w:t xml:space="preserve"> </w:t>
      </w:r>
      <w:r w:rsidR="009A6E2B" w:rsidRPr="00E84F72">
        <w:rPr>
          <w:bCs/>
          <w:lang w:val="en-GB"/>
        </w:rPr>
        <w:t xml:space="preserve">The entry in relation to </w:t>
      </w:r>
      <w:r w:rsidR="00874A40" w:rsidRPr="00E84F72">
        <w:t xml:space="preserve">Mr Marko </w:t>
      </w:r>
      <w:proofErr w:type="spellStart"/>
      <w:r w:rsidR="00874A40" w:rsidRPr="00E84F72">
        <w:t>Jelić</w:t>
      </w:r>
      <w:proofErr w:type="spellEnd"/>
      <w:r w:rsidR="009A6E2B" w:rsidRPr="00E84F72">
        <w:t xml:space="preserve"> </w:t>
      </w:r>
      <w:r w:rsidR="009A6E2B" w:rsidRPr="00E84F72">
        <w:rPr>
          <w:bCs/>
          <w:lang w:val="en-GB"/>
        </w:rPr>
        <w:t xml:space="preserve">in the </w:t>
      </w:r>
      <w:r w:rsidR="009A6E2B" w:rsidRPr="00E84F72">
        <w:rPr>
          <w:lang w:val="en-GB"/>
        </w:rPr>
        <w:t>online database maintained by the ICMP</w:t>
      </w:r>
      <w:r w:rsidR="009A6E2B" w:rsidRPr="00E84F72">
        <w:rPr>
          <w:vertAlign w:val="superscript"/>
          <w:lang w:val="en-GB"/>
        </w:rPr>
        <w:footnoteReference w:id="5"/>
      </w:r>
      <w:r w:rsidRPr="00E84F72">
        <w:rPr>
          <w:lang w:val="en-GB"/>
        </w:rPr>
        <w:t xml:space="preserve"> gives 9 August</w:t>
      </w:r>
      <w:r w:rsidR="009A6E2B" w:rsidRPr="00E84F72">
        <w:rPr>
          <w:lang w:val="en-GB"/>
        </w:rPr>
        <w:t xml:space="preserve"> 1999 as his date of disappearance and states in relevant fields: “Sufficient Reference Samples Collected” and “DNA match not found”.</w:t>
      </w:r>
    </w:p>
    <w:p w:rsidR="00AD7F08" w:rsidRDefault="00AD7F08" w:rsidP="00D64ACA">
      <w:pPr>
        <w:jc w:val="both"/>
      </w:pPr>
    </w:p>
    <w:p w:rsidR="00A80DA6" w:rsidRPr="00E84F72" w:rsidRDefault="00A80DA6" w:rsidP="00D64ACA">
      <w:pPr>
        <w:jc w:val="both"/>
      </w:pPr>
    </w:p>
    <w:p w:rsidR="00D64ACA" w:rsidRPr="00E84F72" w:rsidRDefault="00D64ACA" w:rsidP="00D64ACA">
      <w:pPr>
        <w:jc w:val="both"/>
        <w:rPr>
          <w:lang w:val="en-GB"/>
        </w:rPr>
      </w:pPr>
      <w:r w:rsidRPr="00E84F72">
        <w:rPr>
          <w:b/>
          <w:lang w:val="en-GB"/>
        </w:rPr>
        <w:lastRenderedPageBreak/>
        <w:t>C. The investigation</w:t>
      </w:r>
    </w:p>
    <w:p w:rsidR="00D142E8" w:rsidRPr="00E84F72" w:rsidRDefault="00D142E8" w:rsidP="00D142E8">
      <w:pPr>
        <w:jc w:val="both"/>
        <w:rPr>
          <w:i/>
          <w:lang w:val="en-GB"/>
        </w:rPr>
      </w:pPr>
    </w:p>
    <w:p w:rsidR="00D64ACA" w:rsidRPr="00E84F72" w:rsidRDefault="00D64ACA" w:rsidP="000072A4">
      <w:pPr>
        <w:pStyle w:val="ListParagraph"/>
        <w:ind w:left="0"/>
        <w:jc w:val="both"/>
        <w:rPr>
          <w:i/>
          <w:lang w:val="en-GB"/>
        </w:rPr>
      </w:pPr>
      <w:bookmarkStart w:id="11" w:name="_Ref347322102"/>
      <w:r w:rsidRPr="00E84F72">
        <w:rPr>
          <w:i/>
          <w:lang w:val="en-GB"/>
        </w:rPr>
        <w:t>Disclosure of relevant files</w:t>
      </w:r>
    </w:p>
    <w:p w:rsidR="00D64ACA" w:rsidRPr="00E84F72" w:rsidRDefault="00D64ACA" w:rsidP="00D64ACA">
      <w:pPr>
        <w:pStyle w:val="Default"/>
        <w:suppressAutoHyphens/>
        <w:jc w:val="both"/>
        <w:rPr>
          <w:bCs/>
          <w:lang w:val="en-GB"/>
        </w:rPr>
      </w:pPr>
    </w:p>
    <w:p w:rsidR="003A4BA6" w:rsidRPr="00E84F72" w:rsidRDefault="003A4BA6" w:rsidP="003A4BA6">
      <w:pPr>
        <w:pStyle w:val="Default"/>
        <w:numPr>
          <w:ilvl w:val="0"/>
          <w:numId w:val="2"/>
        </w:numPr>
        <w:tabs>
          <w:tab w:val="left" w:pos="360"/>
        </w:tabs>
        <w:suppressAutoHyphens/>
        <w:jc w:val="both"/>
        <w:rPr>
          <w:bCs/>
          <w:lang w:val="en-GB"/>
        </w:rPr>
      </w:pPr>
      <w:bookmarkStart w:id="12" w:name="_Ref365886120"/>
      <w:bookmarkEnd w:id="11"/>
      <w:r w:rsidRPr="00E84F72">
        <w:rPr>
          <w:lang w:val="en-GB"/>
        </w:rPr>
        <w:t>On</w:t>
      </w:r>
      <w:bookmarkStart w:id="13" w:name="_Ref348357381"/>
      <w:r w:rsidR="008A0B27" w:rsidRPr="00E84F72">
        <w:rPr>
          <w:lang w:val="en-GB"/>
        </w:rPr>
        <w:t xml:space="preserve"> 8</w:t>
      </w:r>
      <w:r w:rsidRPr="00E84F72">
        <w:rPr>
          <w:lang w:val="en-GB"/>
        </w:rPr>
        <w:t xml:space="preserve"> </w:t>
      </w:r>
      <w:r w:rsidR="008A0B27" w:rsidRPr="00E84F72">
        <w:rPr>
          <w:lang w:val="en-GB"/>
        </w:rPr>
        <w:t xml:space="preserve">March </w:t>
      </w:r>
      <w:r w:rsidRPr="00E84F72">
        <w:rPr>
          <w:lang w:val="en-GB"/>
        </w:rPr>
        <w:t xml:space="preserve">2013, </w:t>
      </w:r>
      <w:r w:rsidRPr="00E84F72">
        <w:rPr>
          <w:bCs/>
          <w:lang w:val="en-GB"/>
        </w:rPr>
        <w:t xml:space="preserve">UNMIK provided to the Panel documents </w:t>
      </w:r>
      <w:r w:rsidRPr="00E84F72">
        <w:rPr>
          <w:lang w:val="en-GB"/>
        </w:rPr>
        <w:t xml:space="preserve">which were held previously by the </w:t>
      </w:r>
      <w:r w:rsidR="008A0B27" w:rsidRPr="00E84F72">
        <w:rPr>
          <w:lang w:val="en-GB"/>
        </w:rPr>
        <w:t xml:space="preserve">UNMIK MPU and WCIU. On </w:t>
      </w:r>
      <w:r w:rsidR="00DD33CB" w:rsidRPr="00E84F72">
        <w:rPr>
          <w:lang w:val="en-GB"/>
        </w:rPr>
        <w:t>6</w:t>
      </w:r>
      <w:r w:rsidR="009A6E2B" w:rsidRPr="00E84F72">
        <w:rPr>
          <w:lang w:val="en-GB"/>
        </w:rPr>
        <w:t xml:space="preserve"> </w:t>
      </w:r>
      <w:r w:rsidR="008A0B27" w:rsidRPr="00E84F72">
        <w:rPr>
          <w:lang w:val="en-GB"/>
        </w:rPr>
        <w:t>May</w:t>
      </w:r>
      <w:r w:rsidRPr="00E84F72">
        <w:rPr>
          <w:lang w:val="en-GB"/>
        </w:rPr>
        <w:t xml:space="preserve"> 2015, UNMIK confirmed to the Panel that all files in UNMIK’s possession have been disclosed.</w:t>
      </w:r>
      <w:bookmarkEnd w:id="12"/>
      <w:bookmarkEnd w:id="13"/>
    </w:p>
    <w:p w:rsidR="003A4BA6" w:rsidRPr="00E84F72" w:rsidRDefault="003A4BA6" w:rsidP="003A4BA6">
      <w:pPr>
        <w:pStyle w:val="Default"/>
        <w:suppressAutoHyphens/>
        <w:ind w:left="360"/>
        <w:jc w:val="both"/>
        <w:rPr>
          <w:bCs/>
          <w:lang w:val="en-GB"/>
        </w:rPr>
      </w:pPr>
    </w:p>
    <w:p w:rsidR="003A4BA6" w:rsidRPr="00E84F72" w:rsidRDefault="003A4BA6" w:rsidP="003A4BA6">
      <w:pPr>
        <w:widowControl w:val="0"/>
        <w:numPr>
          <w:ilvl w:val="0"/>
          <w:numId w:val="2"/>
        </w:numPr>
        <w:tabs>
          <w:tab w:val="left" w:pos="360"/>
          <w:tab w:val="num" w:pos="630"/>
          <w:tab w:val="left" w:pos="1080"/>
        </w:tabs>
        <w:suppressAutoHyphens/>
        <w:jc w:val="both"/>
        <w:rPr>
          <w:bCs/>
          <w:lang w:val="en-GB"/>
        </w:rPr>
      </w:pPr>
      <w:r w:rsidRPr="00E84F72">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3A4BA6" w:rsidRPr="00E84F72" w:rsidRDefault="003A4BA6" w:rsidP="003A4BA6">
      <w:pPr>
        <w:rPr>
          <w:lang w:val="en-GB"/>
        </w:rPr>
      </w:pPr>
      <w:bookmarkStart w:id="14" w:name="_Ref395005257"/>
    </w:p>
    <w:p w:rsidR="003A4BA6" w:rsidRPr="00E84F72" w:rsidRDefault="001F0511" w:rsidP="003A4BA6">
      <w:pPr>
        <w:pStyle w:val="ListParagraph"/>
        <w:widowControl w:val="0"/>
        <w:numPr>
          <w:ilvl w:val="0"/>
          <w:numId w:val="2"/>
        </w:numPr>
        <w:tabs>
          <w:tab w:val="left" w:pos="1080"/>
        </w:tabs>
        <w:jc w:val="both"/>
        <w:rPr>
          <w:bCs/>
          <w:lang w:val="en-GB"/>
        </w:rPr>
      </w:pPr>
      <w:bookmarkStart w:id="15" w:name="_Ref413845941"/>
      <w:r w:rsidRPr="00E84F72">
        <w:rPr>
          <w:bCs/>
          <w:lang w:val="en-GB"/>
        </w:rPr>
        <w:t>The first document in the investigative</w:t>
      </w:r>
      <w:r w:rsidR="003A4BA6" w:rsidRPr="00E84F72">
        <w:rPr>
          <w:bCs/>
          <w:lang w:val="en-GB"/>
        </w:rPr>
        <w:t xml:space="preserve"> file is an </w:t>
      </w:r>
      <w:r w:rsidR="003A4BA6" w:rsidRPr="00E84F72">
        <w:rPr>
          <w:lang w:val="en-GB"/>
        </w:rPr>
        <w:t>undated Ante-Mortem Victim Identification Form, af</w:t>
      </w:r>
      <w:r w:rsidR="008A0B27" w:rsidRPr="00E84F72">
        <w:rPr>
          <w:lang w:val="en-GB"/>
        </w:rPr>
        <w:t>fixed with the MPU file no. 1999-000076</w:t>
      </w:r>
      <w:r w:rsidR="003A4BA6" w:rsidRPr="00E84F72">
        <w:rPr>
          <w:lang w:val="en-GB"/>
        </w:rPr>
        <w:t xml:space="preserve">. Besides containing </w:t>
      </w:r>
      <w:r w:rsidR="003A4BA6" w:rsidRPr="00E84F72">
        <w:t xml:space="preserve">the </w:t>
      </w:r>
      <w:r w:rsidR="003A4BA6" w:rsidRPr="00E84F72">
        <w:rPr>
          <w:lang w:val="en-GB"/>
        </w:rPr>
        <w:t xml:space="preserve">personal details and ante-mortem description of </w:t>
      </w:r>
      <w:r w:rsidR="008A0B27" w:rsidRPr="00E84F72">
        <w:t xml:space="preserve">Mr Marko </w:t>
      </w:r>
      <w:proofErr w:type="spellStart"/>
      <w:r w:rsidR="008A0B27" w:rsidRPr="00E84F72">
        <w:t>Jelić</w:t>
      </w:r>
      <w:proofErr w:type="spellEnd"/>
      <w:r w:rsidR="003A4BA6" w:rsidRPr="00E84F72">
        <w:rPr>
          <w:lang w:val="en-GB"/>
        </w:rPr>
        <w:t>, it provides the name, addr</w:t>
      </w:r>
      <w:r w:rsidR="009A6E2B" w:rsidRPr="00E84F72">
        <w:rPr>
          <w:lang w:val="en-GB"/>
        </w:rPr>
        <w:t>ess and telephone numbers of</w:t>
      </w:r>
      <w:r w:rsidR="008A0B27" w:rsidRPr="00E84F72">
        <w:rPr>
          <w:lang w:val="en-GB"/>
        </w:rPr>
        <w:t xml:space="preserve"> </w:t>
      </w:r>
      <w:r w:rsidR="008A0B27" w:rsidRPr="00E84F72">
        <w:t xml:space="preserve">Mr Marko </w:t>
      </w:r>
      <w:proofErr w:type="spellStart"/>
      <w:r w:rsidR="008A0B27" w:rsidRPr="00E84F72">
        <w:t>Jelić’s</w:t>
      </w:r>
      <w:proofErr w:type="spellEnd"/>
      <w:r w:rsidR="008A0B27" w:rsidRPr="00E84F72">
        <w:t xml:space="preserve"> wife, Mrs </w:t>
      </w:r>
      <w:proofErr w:type="spellStart"/>
      <w:r w:rsidR="008A0B27" w:rsidRPr="00E84F72">
        <w:t>Stamena</w:t>
      </w:r>
      <w:proofErr w:type="spellEnd"/>
      <w:r w:rsidR="008A0B27" w:rsidRPr="00E84F72">
        <w:t xml:space="preserve"> </w:t>
      </w:r>
      <w:proofErr w:type="spellStart"/>
      <w:r w:rsidR="008A0B27" w:rsidRPr="00E84F72">
        <w:t>Jelić</w:t>
      </w:r>
      <w:proofErr w:type="spellEnd"/>
      <w:r w:rsidR="008A0B27" w:rsidRPr="00E84F72">
        <w:t xml:space="preserve">, and </w:t>
      </w:r>
      <w:r w:rsidR="00DD33CB" w:rsidRPr="00E84F72">
        <w:t>the complainant’s wife,</w:t>
      </w:r>
      <w:r w:rsidR="008A0B27" w:rsidRPr="00E84F72">
        <w:t xml:space="preserve"> Mrs </w:t>
      </w:r>
      <w:proofErr w:type="spellStart"/>
      <w:r w:rsidR="008A0B27" w:rsidRPr="00E84F72">
        <w:t>Ajše</w:t>
      </w:r>
      <w:proofErr w:type="spellEnd"/>
      <w:r w:rsidR="008A0B27" w:rsidRPr="00E84F72">
        <w:t xml:space="preserve"> </w:t>
      </w:r>
      <w:proofErr w:type="spellStart"/>
      <w:r w:rsidR="008A0B27" w:rsidRPr="00E84F72">
        <w:t>Jelić</w:t>
      </w:r>
      <w:proofErr w:type="spellEnd"/>
      <w:r w:rsidR="008A0B27" w:rsidRPr="00E84F72">
        <w:t>,</w:t>
      </w:r>
      <w:r w:rsidR="009A6E2B" w:rsidRPr="00E84F72">
        <w:rPr>
          <w:lang w:val="en-GB"/>
        </w:rPr>
        <w:t xml:space="preserve"> </w:t>
      </w:r>
      <w:r w:rsidR="00874A40" w:rsidRPr="00E84F72">
        <w:rPr>
          <w:lang w:val="en-GB"/>
        </w:rPr>
        <w:t>in Montenegro</w:t>
      </w:r>
      <w:r w:rsidR="003A4BA6" w:rsidRPr="00E84F72">
        <w:rPr>
          <w:lang w:val="en-GB"/>
        </w:rPr>
        <w:t>.</w:t>
      </w:r>
      <w:bookmarkEnd w:id="15"/>
    </w:p>
    <w:p w:rsidR="008A0B27" w:rsidRPr="00E84F72" w:rsidRDefault="008A0B27" w:rsidP="008A0B27">
      <w:pPr>
        <w:pStyle w:val="ListParagraph"/>
        <w:rPr>
          <w:bCs/>
          <w:lang w:val="en-GB"/>
        </w:rPr>
      </w:pPr>
    </w:p>
    <w:p w:rsidR="008A0B27" w:rsidRPr="00E84F72" w:rsidRDefault="008A0B27" w:rsidP="008A0B27">
      <w:pPr>
        <w:widowControl w:val="0"/>
        <w:numPr>
          <w:ilvl w:val="0"/>
          <w:numId w:val="2"/>
        </w:numPr>
        <w:tabs>
          <w:tab w:val="left" w:pos="1080"/>
        </w:tabs>
        <w:suppressAutoHyphens/>
        <w:jc w:val="both"/>
        <w:rPr>
          <w:bCs/>
          <w:lang w:val="en-GB"/>
        </w:rPr>
      </w:pPr>
      <w:bookmarkStart w:id="16" w:name="_Ref418847089"/>
      <w:bookmarkStart w:id="17" w:name="_Ref413834213"/>
      <w:bookmarkStart w:id="18" w:name="_Ref414021444"/>
      <w:r w:rsidRPr="00E84F72">
        <w:rPr>
          <w:lang w:val="en-GB"/>
        </w:rPr>
        <w:t xml:space="preserve">The MPU file contains a document entitled “Police Enquiry </w:t>
      </w:r>
      <w:proofErr w:type="spellStart"/>
      <w:r w:rsidRPr="00E84F72">
        <w:rPr>
          <w:lang w:val="en-GB"/>
        </w:rPr>
        <w:t>Proforma</w:t>
      </w:r>
      <w:proofErr w:type="spellEnd"/>
      <w:r w:rsidRPr="00E84F72">
        <w:rPr>
          <w:lang w:val="en-GB"/>
        </w:rPr>
        <w:t>”</w:t>
      </w:r>
      <w:r w:rsidR="00E84F72" w:rsidRPr="00E84F72">
        <w:rPr>
          <w:lang w:val="en-GB"/>
        </w:rPr>
        <w:t>,</w:t>
      </w:r>
      <w:r w:rsidRPr="00E84F72">
        <w:rPr>
          <w:lang w:val="en-GB"/>
        </w:rPr>
        <w:t xml:space="preserve"> dated 22 November 1999 and affixed with the case no. 99-05684. The document</w:t>
      </w:r>
      <w:r w:rsidRPr="00E84F72">
        <w:rPr>
          <w:rStyle w:val="FootnoteReference"/>
          <w:lang w:val="en-GB"/>
        </w:rPr>
        <w:footnoteReference w:id="6"/>
      </w:r>
      <w:r w:rsidRPr="00E84F72">
        <w:rPr>
          <w:lang w:val="en-GB"/>
        </w:rPr>
        <w:t xml:space="preserve"> states “[t]his lady phoned us from Swiss and told us that on 9</w:t>
      </w:r>
      <w:r w:rsidRPr="00E84F72">
        <w:rPr>
          <w:vertAlign w:val="superscript"/>
          <w:lang w:val="en-GB"/>
        </w:rPr>
        <w:t>th</w:t>
      </w:r>
      <w:r w:rsidRPr="00E84F72">
        <w:rPr>
          <w:lang w:val="en-GB"/>
        </w:rPr>
        <w:t xml:space="preserve"> of August about 22:30H her brother was kidnapped by 4 persons. He was kidnapped from Rahovec the place where he lived. They told that they will bring him back but they didn’t.”</w:t>
      </w:r>
      <w:bookmarkEnd w:id="16"/>
    </w:p>
    <w:p w:rsidR="008A0B27" w:rsidRPr="00E84F72" w:rsidRDefault="008A0B27" w:rsidP="008A0B27">
      <w:pPr>
        <w:pStyle w:val="ListParagraph"/>
        <w:rPr>
          <w:lang w:val="en-GB"/>
        </w:rPr>
      </w:pPr>
    </w:p>
    <w:p w:rsidR="008A0B27" w:rsidRPr="00E84F72" w:rsidRDefault="008A0B27" w:rsidP="008A0B27">
      <w:pPr>
        <w:widowControl w:val="0"/>
        <w:numPr>
          <w:ilvl w:val="0"/>
          <w:numId w:val="2"/>
        </w:numPr>
        <w:tabs>
          <w:tab w:val="left" w:pos="1080"/>
        </w:tabs>
        <w:suppressAutoHyphens/>
        <w:jc w:val="both"/>
        <w:rPr>
          <w:bCs/>
          <w:lang w:val="en-GB"/>
        </w:rPr>
      </w:pPr>
      <w:r w:rsidRPr="00E84F72">
        <w:rPr>
          <w:lang w:val="en-GB"/>
        </w:rPr>
        <w:t xml:space="preserve"> </w:t>
      </w:r>
      <w:bookmarkStart w:id="19" w:name="_Ref418847441"/>
      <w:r w:rsidRPr="00E84F72">
        <w:rPr>
          <w:lang w:val="en-GB"/>
        </w:rPr>
        <w:t>The MPU file</w:t>
      </w:r>
      <w:r w:rsidR="00874A40" w:rsidRPr="00E84F72">
        <w:rPr>
          <w:lang w:val="en-GB"/>
        </w:rPr>
        <w:t xml:space="preserve"> also</w:t>
      </w:r>
      <w:r w:rsidRPr="00E84F72">
        <w:rPr>
          <w:lang w:val="en-GB"/>
        </w:rPr>
        <w:t xml:space="preserve"> contains </w:t>
      </w:r>
      <w:r w:rsidR="00874A40" w:rsidRPr="00E84F72">
        <w:rPr>
          <w:lang w:val="en-GB"/>
        </w:rPr>
        <w:t>an</w:t>
      </w:r>
      <w:r w:rsidRPr="00E84F72">
        <w:rPr>
          <w:lang w:val="en-GB"/>
        </w:rPr>
        <w:t xml:space="preserve"> undated Case Continuation Report for the case of </w:t>
      </w:r>
      <w:r w:rsidRPr="00E84F72">
        <w:t xml:space="preserve">Mr Marko </w:t>
      </w:r>
      <w:proofErr w:type="spellStart"/>
      <w:r w:rsidRPr="00E84F72">
        <w:t>Jelić</w:t>
      </w:r>
      <w:proofErr w:type="spellEnd"/>
      <w:r w:rsidRPr="00E84F72">
        <w:rPr>
          <w:lang w:val="en-GB"/>
        </w:rPr>
        <w:t>, affixed with the MPU file no. 1999-000076. The Report contains five inputs, with dates ranging from 8 January 2000 to 31 August 2002, each of which details</w:t>
      </w:r>
      <w:r w:rsidR="00874A40" w:rsidRPr="00E84F72">
        <w:rPr>
          <w:lang w:val="en-GB"/>
        </w:rPr>
        <w:t xml:space="preserve"> an entry made by MPU officers into its database</w:t>
      </w:r>
      <w:r w:rsidRPr="00E84F72">
        <w:rPr>
          <w:lang w:val="en-GB"/>
        </w:rPr>
        <w:t xml:space="preserve"> in regards to the investigation.</w:t>
      </w:r>
      <w:r w:rsidR="00874A40" w:rsidRPr="00E84F72">
        <w:rPr>
          <w:lang w:val="en-GB"/>
        </w:rPr>
        <w:t xml:space="preserve"> The first input, dated 8 January 2000, states “Input OK”. The second input, dated 3 March 2000, states “Copies of Memo out missing-not recoverable on </w:t>
      </w:r>
      <w:proofErr w:type="gramStart"/>
      <w:r w:rsidR="00874A40" w:rsidRPr="00E84F72">
        <w:rPr>
          <w:lang w:val="en-GB"/>
        </w:rPr>
        <w:t>floppy either…wait and</w:t>
      </w:r>
      <w:proofErr w:type="gramEnd"/>
      <w:r w:rsidR="00874A40" w:rsidRPr="00E84F72">
        <w:rPr>
          <w:lang w:val="en-GB"/>
        </w:rPr>
        <w:t xml:space="preserve"> see.” The third input, dated 21 December 2000, states “Add page from ICRC.” The fourth input, dated 10 September 2001, states “incident report from German KFOR [illegible]”. The fifth input, dated 31 August 2002, states “input DVI-OK”.</w:t>
      </w:r>
      <w:bookmarkEnd w:id="19"/>
      <w:r w:rsidRPr="00E84F72">
        <w:rPr>
          <w:lang w:val="en-GB"/>
        </w:rPr>
        <w:t xml:space="preserve"> </w:t>
      </w:r>
      <w:bookmarkEnd w:id="17"/>
      <w:bookmarkEnd w:id="18"/>
    </w:p>
    <w:p w:rsidR="003A4BA6" w:rsidRPr="00E84F72" w:rsidRDefault="003A4BA6" w:rsidP="003A4BA6">
      <w:pPr>
        <w:widowControl w:val="0"/>
        <w:tabs>
          <w:tab w:val="left" w:pos="360"/>
          <w:tab w:val="left" w:pos="1080"/>
        </w:tabs>
        <w:suppressAutoHyphens/>
        <w:jc w:val="both"/>
        <w:rPr>
          <w:lang w:val="en-GB"/>
        </w:rPr>
      </w:pPr>
    </w:p>
    <w:p w:rsidR="008A0B27" w:rsidRPr="00E84F72" w:rsidRDefault="001F0511" w:rsidP="003A4BA6">
      <w:pPr>
        <w:widowControl w:val="0"/>
        <w:numPr>
          <w:ilvl w:val="0"/>
          <w:numId w:val="2"/>
        </w:numPr>
        <w:tabs>
          <w:tab w:val="left" w:pos="360"/>
          <w:tab w:val="num" w:pos="630"/>
          <w:tab w:val="left" w:pos="1080"/>
        </w:tabs>
        <w:suppressAutoHyphens/>
        <w:jc w:val="both"/>
        <w:rPr>
          <w:lang w:val="en-GB"/>
        </w:rPr>
      </w:pPr>
      <w:bookmarkStart w:id="20" w:name="_Ref418755028"/>
      <w:bookmarkStart w:id="21" w:name="_Ref414021763"/>
      <w:bookmarkStart w:id="22" w:name="_Ref416960315"/>
      <w:bookmarkStart w:id="23" w:name="_Ref405284197"/>
      <w:bookmarkStart w:id="24" w:name="_Ref398126195"/>
      <w:bookmarkStart w:id="25" w:name="_Ref404681169"/>
      <w:r w:rsidRPr="00E84F72">
        <w:t>The</w:t>
      </w:r>
      <w:r w:rsidR="003A4BA6" w:rsidRPr="00E84F72">
        <w:t xml:space="preserve"> investigative file</w:t>
      </w:r>
      <w:r w:rsidRPr="00E84F72">
        <w:t xml:space="preserve"> also</w:t>
      </w:r>
      <w:r w:rsidR="003A4BA6" w:rsidRPr="00E84F72">
        <w:t xml:space="preserve"> contains</w:t>
      </w:r>
      <w:r w:rsidR="003A4BA6" w:rsidRPr="00E84F72">
        <w:rPr>
          <w:lang w:val="en-GB"/>
        </w:rPr>
        <w:t xml:space="preserve"> a document l</w:t>
      </w:r>
      <w:r w:rsidR="009A6E2B" w:rsidRPr="00E84F72">
        <w:rPr>
          <w:lang w:val="en-GB"/>
        </w:rPr>
        <w:t>abelled “War Crime Unit MPU Ante</w:t>
      </w:r>
      <w:r w:rsidR="003A4BA6" w:rsidRPr="00E84F72">
        <w:rPr>
          <w:lang w:val="en-GB"/>
        </w:rPr>
        <w:t xml:space="preserve"> Mortem Investigation Report”, started</w:t>
      </w:r>
      <w:r w:rsidR="008A0B27" w:rsidRPr="00E84F72">
        <w:rPr>
          <w:lang w:val="en-GB"/>
        </w:rPr>
        <w:t xml:space="preserve"> on 17</w:t>
      </w:r>
      <w:r w:rsidR="009A6E2B" w:rsidRPr="00E84F72">
        <w:rPr>
          <w:lang w:val="en-GB"/>
        </w:rPr>
        <w:t xml:space="preserve"> </w:t>
      </w:r>
      <w:r w:rsidR="008A0B27" w:rsidRPr="00E84F72">
        <w:rPr>
          <w:lang w:val="en-GB"/>
        </w:rPr>
        <w:t>March 2005 and completed on 22</w:t>
      </w:r>
      <w:r w:rsidR="003A4BA6" w:rsidRPr="00E84F72">
        <w:rPr>
          <w:lang w:val="en-GB"/>
        </w:rPr>
        <w:t xml:space="preserve"> </w:t>
      </w:r>
      <w:r w:rsidR="008A0B27" w:rsidRPr="00E84F72">
        <w:rPr>
          <w:lang w:val="en-GB"/>
        </w:rPr>
        <w:t xml:space="preserve">March </w:t>
      </w:r>
      <w:r w:rsidR="009A6E2B" w:rsidRPr="00E84F72">
        <w:rPr>
          <w:lang w:val="en-GB"/>
        </w:rPr>
        <w:t>2005</w:t>
      </w:r>
      <w:r w:rsidR="003A4BA6" w:rsidRPr="00E84F72">
        <w:rPr>
          <w:lang w:val="en-GB"/>
        </w:rPr>
        <w:t>, af</w:t>
      </w:r>
      <w:r w:rsidR="009A6E2B" w:rsidRPr="00E84F72">
        <w:rPr>
          <w:lang w:val="en-GB"/>
        </w:rPr>
        <w:t xml:space="preserve">fixed with the </w:t>
      </w:r>
      <w:r w:rsidR="008A0B27" w:rsidRPr="00E84F72">
        <w:rPr>
          <w:lang w:val="en-GB"/>
        </w:rPr>
        <w:t>WCIU file no. 0464/INV/05</w:t>
      </w:r>
      <w:r w:rsidR="003A4BA6" w:rsidRPr="00E84F72">
        <w:rPr>
          <w:lang w:val="en-GB"/>
        </w:rPr>
        <w:t xml:space="preserve">. The Report lists </w:t>
      </w:r>
      <w:r w:rsidR="008A0B27" w:rsidRPr="00E84F72">
        <w:t xml:space="preserve">Mr Marko </w:t>
      </w:r>
      <w:proofErr w:type="spellStart"/>
      <w:r w:rsidR="008A0B27" w:rsidRPr="00E84F72">
        <w:t>Jelić</w:t>
      </w:r>
      <w:proofErr w:type="spellEnd"/>
      <w:r w:rsidR="008A0B27" w:rsidRPr="00E84F72">
        <w:rPr>
          <w:lang w:val="en-GB"/>
        </w:rPr>
        <w:t xml:space="preserve"> </w:t>
      </w:r>
      <w:r w:rsidR="003A4BA6" w:rsidRPr="00E84F72">
        <w:rPr>
          <w:lang w:val="en-GB"/>
        </w:rPr>
        <w:t xml:space="preserve">as a </w:t>
      </w:r>
      <w:r w:rsidR="009A6E2B" w:rsidRPr="00E84F72">
        <w:rPr>
          <w:lang w:val="en-GB"/>
        </w:rPr>
        <w:t>missing person, and it lists</w:t>
      </w:r>
      <w:r w:rsidR="008A0B27" w:rsidRPr="00E84F72">
        <w:rPr>
          <w:lang w:val="en-GB"/>
        </w:rPr>
        <w:t xml:space="preserve"> his wife</w:t>
      </w:r>
      <w:r w:rsidR="009A6E2B" w:rsidRPr="00E84F72">
        <w:rPr>
          <w:lang w:val="en-GB"/>
        </w:rPr>
        <w:t xml:space="preserve"> </w:t>
      </w:r>
      <w:r w:rsidR="008A0B27" w:rsidRPr="00E84F72">
        <w:t xml:space="preserve">Mrs </w:t>
      </w:r>
      <w:proofErr w:type="spellStart"/>
      <w:r w:rsidR="008A0B27" w:rsidRPr="00E84F72">
        <w:t>Stamena</w:t>
      </w:r>
      <w:proofErr w:type="spellEnd"/>
      <w:r w:rsidR="008A0B27" w:rsidRPr="00E84F72">
        <w:t xml:space="preserve"> </w:t>
      </w:r>
      <w:proofErr w:type="spellStart"/>
      <w:r w:rsidR="008A0B27" w:rsidRPr="00E84F72">
        <w:t>Jelić</w:t>
      </w:r>
      <w:proofErr w:type="spellEnd"/>
      <w:r w:rsidR="008A0B27" w:rsidRPr="00E84F72">
        <w:rPr>
          <w:lang w:val="en-GB"/>
        </w:rPr>
        <w:t xml:space="preserve"> </w:t>
      </w:r>
      <w:r w:rsidR="003A4BA6" w:rsidRPr="00E84F72">
        <w:rPr>
          <w:lang w:val="en-GB"/>
        </w:rPr>
        <w:t xml:space="preserve">as a witness. </w:t>
      </w:r>
      <w:r w:rsidR="008A0B27" w:rsidRPr="00E84F72">
        <w:rPr>
          <w:lang w:val="en-GB"/>
        </w:rPr>
        <w:t xml:space="preserve">It also lists Mr B. and Mr F. as suspects. </w:t>
      </w:r>
      <w:r w:rsidR="003A4BA6" w:rsidRPr="00E84F72">
        <w:rPr>
          <w:lang w:val="en-GB"/>
        </w:rPr>
        <w:t>Under the heading labelled</w:t>
      </w:r>
      <w:r w:rsidR="008A0B27" w:rsidRPr="00E84F72">
        <w:rPr>
          <w:lang w:val="en-GB"/>
        </w:rPr>
        <w:t xml:space="preserve"> “Nature of Information”, the Report states</w:t>
      </w:r>
      <w:r w:rsidR="008A0B27" w:rsidRPr="00E84F72">
        <w:rPr>
          <w:rStyle w:val="FootnoteReference"/>
          <w:lang w:val="en-GB"/>
        </w:rPr>
        <w:footnoteReference w:id="7"/>
      </w:r>
      <w:r w:rsidR="008A0B27" w:rsidRPr="00E84F72">
        <w:rPr>
          <w:lang w:val="en-GB"/>
        </w:rPr>
        <w:t xml:space="preserve"> “This case was reported to ICRC Belgrade…and MPU file was open on 23/11/1999. Under the heading labelled “Further Investigation</w:t>
      </w:r>
      <w:r w:rsidR="003A4BA6" w:rsidRPr="00E84F72">
        <w:rPr>
          <w:lang w:val="en-GB"/>
        </w:rPr>
        <w:t>”, the Report states</w:t>
      </w:r>
      <w:r w:rsidR="008A0B27" w:rsidRPr="00E84F72">
        <w:rPr>
          <w:lang w:val="en-GB"/>
        </w:rPr>
        <w:t>:</w:t>
      </w:r>
      <w:bookmarkEnd w:id="20"/>
      <w:r w:rsidR="003A4BA6" w:rsidRPr="00E84F72">
        <w:rPr>
          <w:lang w:val="en-GB"/>
        </w:rPr>
        <w:t xml:space="preserve"> </w:t>
      </w:r>
    </w:p>
    <w:p w:rsidR="008A0B27" w:rsidRPr="00E84F72" w:rsidRDefault="008A0B27" w:rsidP="008A0B27">
      <w:pPr>
        <w:pStyle w:val="ListParagraph"/>
        <w:rPr>
          <w:lang w:val="en-GB"/>
        </w:rPr>
      </w:pPr>
    </w:p>
    <w:p w:rsidR="008A0B27" w:rsidRPr="00E84F72" w:rsidRDefault="008A0B27" w:rsidP="0070623D">
      <w:pPr>
        <w:ind w:left="862" w:right="567"/>
        <w:jc w:val="both"/>
        <w:rPr>
          <w:lang w:val="en-GB"/>
        </w:rPr>
      </w:pPr>
      <w:r w:rsidRPr="00E84F72">
        <w:rPr>
          <w:lang w:val="en-GB"/>
        </w:rPr>
        <w:tab/>
      </w:r>
      <w:r w:rsidR="003A4BA6" w:rsidRPr="00E84F72">
        <w:rPr>
          <w:lang w:val="en-GB"/>
        </w:rPr>
        <w:t>“</w:t>
      </w:r>
      <w:r w:rsidRPr="00E84F72">
        <w:rPr>
          <w:lang w:val="en-GB"/>
        </w:rPr>
        <w:t xml:space="preserve">[w]e contacted by phone with MP’s wife named </w:t>
      </w:r>
      <w:proofErr w:type="spellStart"/>
      <w:r w:rsidR="00874A40" w:rsidRPr="00E84F72">
        <w:rPr>
          <w:lang w:val="en-GB"/>
        </w:rPr>
        <w:t>Stamena</w:t>
      </w:r>
      <w:proofErr w:type="spellEnd"/>
      <w:r w:rsidRPr="00E84F72">
        <w:rPr>
          <w:lang w:val="en-GB"/>
        </w:rPr>
        <w:t xml:space="preserve"> </w:t>
      </w:r>
      <w:proofErr w:type="spellStart"/>
      <w:r w:rsidRPr="00E84F72">
        <w:rPr>
          <w:lang w:val="en-GB"/>
        </w:rPr>
        <w:t>Jelić</w:t>
      </w:r>
      <w:proofErr w:type="spellEnd"/>
      <w:r w:rsidRPr="00E84F72">
        <w:rPr>
          <w:lang w:val="en-GB"/>
        </w:rPr>
        <w:t xml:space="preserve">, who gave us the following information. She is an eye-witness of this abduction. On 09/08/1999 at 22:30 three Albanians, allegedly KLA members (two of them were in black uniform, one in </w:t>
      </w:r>
      <w:r w:rsidRPr="00E84F72">
        <w:rPr>
          <w:lang w:val="en-GB" w:eastAsia="en-GB"/>
        </w:rPr>
        <w:t>civilian</w:t>
      </w:r>
      <w:r w:rsidRPr="00E84F72">
        <w:rPr>
          <w:lang w:val="en-GB"/>
        </w:rPr>
        <w:t xml:space="preserve"> clothes) came to his house. They were armoured by automatic rifle with bayonet. They promised wife to return her husband after some questioning. </w:t>
      </w:r>
      <w:proofErr w:type="gramStart"/>
      <w:r w:rsidRPr="00E84F72">
        <w:rPr>
          <w:lang w:val="en-GB"/>
        </w:rPr>
        <w:t>But after that wife hasn’</w:t>
      </w:r>
      <w:r w:rsidR="00874A40" w:rsidRPr="00E84F72">
        <w:rPr>
          <w:lang w:val="en-GB"/>
        </w:rPr>
        <w:t xml:space="preserve">t seen him </w:t>
      </w:r>
      <w:r w:rsidRPr="00E84F72">
        <w:rPr>
          <w:lang w:val="en-GB"/>
        </w:rPr>
        <w:t>again.</w:t>
      </w:r>
      <w:proofErr w:type="gramEnd"/>
      <w:r w:rsidRPr="00E84F72">
        <w:rPr>
          <w:lang w:val="en-GB"/>
        </w:rPr>
        <w:t xml:space="preserve"> Among the abductors [she] recognized two neighbours, residents of Orahovac. She knows only their family names [B. and F.]…At Humanitarian Law Centre database, we found the following information ‘</w:t>
      </w:r>
      <w:proofErr w:type="spellStart"/>
      <w:r w:rsidRPr="00E84F72">
        <w:rPr>
          <w:lang w:val="en-GB"/>
        </w:rPr>
        <w:t>Jelic</w:t>
      </w:r>
      <w:proofErr w:type="spellEnd"/>
      <w:r w:rsidRPr="00E84F72">
        <w:rPr>
          <w:lang w:val="en-GB"/>
        </w:rPr>
        <w:t>, Marko (M</w:t>
      </w:r>
      <w:proofErr w:type="gramStart"/>
      <w:r w:rsidRPr="00E84F72">
        <w:rPr>
          <w:lang w:val="en-GB"/>
        </w:rPr>
        <w:t>,31</w:t>
      </w:r>
      <w:proofErr w:type="gramEnd"/>
      <w:r w:rsidRPr="00E84F72">
        <w:rPr>
          <w:lang w:val="en-GB"/>
        </w:rPr>
        <w:t xml:space="preserve">) Serb, from Orahovac […] abducted from his home by the KLA on 20 June 1999. Three armed men of about 30 years of age came in to </w:t>
      </w:r>
      <w:proofErr w:type="spellStart"/>
      <w:r w:rsidRPr="00E84F72">
        <w:rPr>
          <w:lang w:val="en-GB"/>
        </w:rPr>
        <w:t>Jelic’s</w:t>
      </w:r>
      <w:proofErr w:type="spellEnd"/>
      <w:r w:rsidRPr="00E84F72">
        <w:rPr>
          <w:lang w:val="en-GB"/>
        </w:rPr>
        <w:t xml:space="preserve"> apartment on 20 June. In the presence of his parents, wife and five children, they said in Albanian that they were members of the KLA and had come to take him to their headquarters for questioning. They said he would be brought home immediately afterwards. They led him away on foot. </w:t>
      </w:r>
      <w:proofErr w:type="spellStart"/>
      <w:r w:rsidRPr="00E84F72">
        <w:rPr>
          <w:lang w:val="en-GB"/>
        </w:rPr>
        <w:t>Jelic</w:t>
      </w:r>
      <w:proofErr w:type="spellEnd"/>
      <w:r w:rsidRPr="00E84F72">
        <w:rPr>
          <w:lang w:val="en-GB"/>
        </w:rPr>
        <w:t xml:space="preserve"> never returned.’ ” </w:t>
      </w:r>
    </w:p>
    <w:p w:rsidR="008A0B27" w:rsidRPr="00E84F72" w:rsidRDefault="008A0B27" w:rsidP="008A0B27">
      <w:pPr>
        <w:widowControl w:val="0"/>
        <w:tabs>
          <w:tab w:val="left" w:pos="1080"/>
        </w:tabs>
        <w:suppressAutoHyphens/>
        <w:ind w:left="360"/>
        <w:jc w:val="both"/>
        <w:rPr>
          <w:lang w:val="en-GB"/>
        </w:rPr>
      </w:pPr>
    </w:p>
    <w:p w:rsidR="003A4BA6" w:rsidRPr="00E84F72" w:rsidRDefault="008A0B27" w:rsidP="008A0B27">
      <w:pPr>
        <w:pStyle w:val="ListParagraph"/>
        <w:widowControl w:val="0"/>
        <w:numPr>
          <w:ilvl w:val="0"/>
          <w:numId w:val="2"/>
        </w:numPr>
        <w:tabs>
          <w:tab w:val="left" w:pos="1080"/>
        </w:tabs>
        <w:jc w:val="both"/>
        <w:rPr>
          <w:lang w:val="en-GB"/>
        </w:rPr>
      </w:pPr>
      <w:r w:rsidRPr="00E84F72">
        <w:rPr>
          <w:lang w:val="en-GB"/>
        </w:rPr>
        <w:t>Under the heading labelled “Witness Interviewed</w:t>
      </w:r>
      <w:r w:rsidR="00DD33CB" w:rsidRPr="00E84F72">
        <w:rPr>
          <w:lang w:val="en-GB"/>
        </w:rPr>
        <w:t>”</w:t>
      </w:r>
      <w:r w:rsidRPr="00E84F72">
        <w:rPr>
          <w:lang w:val="en-GB"/>
        </w:rPr>
        <w:t xml:space="preserve">, the Report states “None”. Under the heading labelled “Conclusion”, the Report states “[t]here is no information leading to [Mr Marko </w:t>
      </w:r>
      <w:proofErr w:type="spellStart"/>
      <w:r w:rsidRPr="00E84F72">
        <w:rPr>
          <w:lang w:val="en-GB"/>
        </w:rPr>
        <w:t>Jelić’s</w:t>
      </w:r>
      <w:proofErr w:type="spellEnd"/>
      <w:r w:rsidRPr="00E84F72">
        <w:rPr>
          <w:lang w:val="en-GB"/>
        </w:rPr>
        <w:t xml:space="preserve">] location. The case should remain open inactive within the WCU.” </w:t>
      </w:r>
      <w:bookmarkStart w:id="26" w:name="_Ref393961966"/>
      <w:bookmarkEnd w:id="21"/>
      <w:bookmarkEnd w:id="22"/>
      <w:bookmarkEnd w:id="23"/>
      <w:bookmarkEnd w:id="24"/>
      <w:bookmarkEnd w:id="25"/>
    </w:p>
    <w:p w:rsidR="008A0B27" w:rsidRPr="00E84F72" w:rsidRDefault="008A0B27" w:rsidP="008A0B27">
      <w:pPr>
        <w:pStyle w:val="ListParagraph"/>
        <w:widowControl w:val="0"/>
        <w:tabs>
          <w:tab w:val="left" w:pos="1080"/>
        </w:tabs>
        <w:ind w:left="360"/>
        <w:jc w:val="both"/>
        <w:rPr>
          <w:lang w:val="en-GB"/>
        </w:rPr>
      </w:pPr>
    </w:p>
    <w:p w:rsidR="008A0B27" w:rsidRPr="00E84F72" w:rsidRDefault="009A6E2B" w:rsidP="009A6E2B">
      <w:pPr>
        <w:widowControl w:val="0"/>
        <w:numPr>
          <w:ilvl w:val="0"/>
          <w:numId w:val="2"/>
        </w:numPr>
        <w:tabs>
          <w:tab w:val="left" w:pos="360"/>
          <w:tab w:val="num" w:pos="630"/>
          <w:tab w:val="left" w:pos="1080"/>
        </w:tabs>
        <w:suppressAutoHyphens/>
        <w:jc w:val="both"/>
        <w:rPr>
          <w:bCs/>
          <w:lang w:val="en-GB"/>
        </w:rPr>
      </w:pPr>
      <w:bookmarkStart w:id="27" w:name="_Ref414028597"/>
      <w:bookmarkStart w:id="28" w:name="_Ref413836730"/>
      <w:r w:rsidRPr="00E84F72">
        <w:rPr>
          <w:lang w:val="en-GB"/>
        </w:rPr>
        <w:t>Attached to the abovementioned Report</w:t>
      </w:r>
      <w:r w:rsidR="001F0511" w:rsidRPr="00E84F72">
        <w:rPr>
          <w:lang w:val="en-GB"/>
        </w:rPr>
        <w:t xml:space="preserve"> is</w:t>
      </w:r>
      <w:r w:rsidR="008A0B27" w:rsidRPr="00E84F72">
        <w:rPr>
          <w:lang w:val="en-GB"/>
        </w:rPr>
        <w:t xml:space="preserve"> the print-out from the Humanitarian Law Centre publication “Abductions and Disappearances of non-Albanians in Kosovo”</w:t>
      </w:r>
      <w:r w:rsidR="008A0B27" w:rsidRPr="00E84F72">
        <w:rPr>
          <w:bCs/>
          <w:lang w:val="en-GB"/>
        </w:rPr>
        <w:t xml:space="preserve"> related to </w:t>
      </w:r>
      <w:r w:rsidR="008A0B27" w:rsidRPr="00E84F72">
        <w:rPr>
          <w:lang w:val="en-GB"/>
        </w:rPr>
        <w:t xml:space="preserve">Mr Marko </w:t>
      </w:r>
      <w:proofErr w:type="spellStart"/>
      <w:r w:rsidR="008A0B27" w:rsidRPr="00E84F72">
        <w:rPr>
          <w:lang w:val="en-GB"/>
        </w:rPr>
        <w:t>Jelić</w:t>
      </w:r>
      <w:proofErr w:type="spellEnd"/>
      <w:r w:rsidR="008A0B27" w:rsidRPr="00E84F72">
        <w:rPr>
          <w:lang w:val="en-GB"/>
        </w:rPr>
        <w:t xml:space="preserve">. In addition to the information quoted above (see § </w:t>
      </w:r>
      <w:r w:rsidR="008A0B27" w:rsidRPr="00E84F72">
        <w:rPr>
          <w:lang w:val="en-GB"/>
        </w:rPr>
        <w:fldChar w:fldCharType="begin"/>
      </w:r>
      <w:r w:rsidR="008A0B27" w:rsidRPr="00E84F72">
        <w:rPr>
          <w:lang w:val="en-GB"/>
        </w:rPr>
        <w:instrText xml:space="preserve"> REF _Ref418755028 \r \h  \* MERGEFORMAT </w:instrText>
      </w:r>
      <w:r w:rsidR="008A0B27" w:rsidRPr="00E84F72">
        <w:rPr>
          <w:lang w:val="en-GB"/>
        </w:rPr>
      </w:r>
      <w:r w:rsidR="008A0B27" w:rsidRPr="00E84F72">
        <w:rPr>
          <w:lang w:val="en-GB"/>
        </w:rPr>
        <w:fldChar w:fldCharType="separate"/>
      </w:r>
      <w:r w:rsidR="00FA6CF3">
        <w:rPr>
          <w:lang w:val="en-GB"/>
        </w:rPr>
        <w:t>29</w:t>
      </w:r>
      <w:r w:rsidR="008A0B27" w:rsidRPr="00E84F72">
        <w:rPr>
          <w:lang w:val="en-GB"/>
        </w:rPr>
        <w:fldChar w:fldCharType="end"/>
      </w:r>
      <w:r w:rsidR="008A0B27" w:rsidRPr="00E84F72">
        <w:rPr>
          <w:lang w:val="en-GB"/>
        </w:rPr>
        <w:t>), the document also states</w:t>
      </w:r>
      <w:r w:rsidR="008A0B27" w:rsidRPr="00E84F72">
        <w:rPr>
          <w:rStyle w:val="FootnoteReference"/>
          <w:lang w:val="en-GB"/>
        </w:rPr>
        <w:footnoteReference w:id="8"/>
      </w:r>
      <w:r w:rsidR="008A0B27" w:rsidRPr="00E84F72">
        <w:rPr>
          <w:lang w:val="en-GB"/>
        </w:rPr>
        <w:t>:</w:t>
      </w:r>
    </w:p>
    <w:p w:rsidR="008A0B27" w:rsidRPr="00E84F72" w:rsidRDefault="008A0B27" w:rsidP="008A0B27">
      <w:pPr>
        <w:pStyle w:val="ListParagraph"/>
        <w:rPr>
          <w:lang w:val="en-GB"/>
        </w:rPr>
      </w:pPr>
    </w:p>
    <w:p w:rsidR="009A6E2B" w:rsidRPr="00E84F72" w:rsidRDefault="008A0B27" w:rsidP="0070623D">
      <w:pPr>
        <w:ind w:left="862" w:right="567"/>
        <w:jc w:val="both"/>
        <w:rPr>
          <w:bCs/>
          <w:lang w:val="en-GB"/>
        </w:rPr>
      </w:pPr>
      <w:r w:rsidRPr="00E84F72">
        <w:rPr>
          <w:lang w:val="en-GB"/>
        </w:rPr>
        <w:tab/>
        <w:t xml:space="preserve">“Mr </w:t>
      </w:r>
      <w:proofErr w:type="spellStart"/>
      <w:r w:rsidRPr="00E84F72">
        <w:rPr>
          <w:lang w:val="en-GB"/>
        </w:rPr>
        <w:t>Jelic’s</w:t>
      </w:r>
      <w:proofErr w:type="spellEnd"/>
      <w:r w:rsidRPr="00E84F72">
        <w:rPr>
          <w:lang w:val="en-GB"/>
        </w:rPr>
        <w:t xml:space="preserve"> wife reported that during the following weeks, she approached the KLA commander in Rahovec/Orahovac a few times concerning the whereabouts of her husband, without success. 20 days after the abduction, the house was allegedly searched again by a group of five Albanian civilians, who threatened the remaining family. Mr </w:t>
      </w:r>
      <w:proofErr w:type="spellStart"/>
      <w:r w:rsidRPr="00E84F72">
        <w:rPr>
          <w:lang w:val="en-GB"/>
        </w:rPr>
        <w:t>Jelic’s</w:t>
      </w:r>
      <w:proofErr w:type="spellEnd"/>
      <w:r w:rsidRPr="00E84F72">
        <w:rPr>
          <w:lang w:val="en-GB"/>
        </w:rPr>
        <w:t xml:space="preserve"> sister said she received a phone call the beginning of December 1999 from an Albanian neighbour. He allegedly informed her that her brother was killed three days after the abduction and his body found near Rahovec/Or</w:t>
      </w:r>
      <w:r w:rsidR="00874A40" w:rsidRPr="00E84F72">
        <w:rPr>
          <w:lang w:val="en-GB"/>
        </w:rPr>
        <w:t>a</w:t>
      </w:r>
      <w:r w:rsidRPr="00E84F72">
        <w:rPr>
          <w:lang w:val="en-GB"/>
        </w:rPr>
        <w:t>hovac town on 09.12.99. There is no information concerning the possible place of burial.</w:t>
      </w:r>
      <w:bookmarkEnd w:id="27"/>
      <w:r w:rsidRPr="00E84F72">
        <w:rPr>
          <w:lang w:val="en-GB"/>
        </w:rPr>
        <w:t>”</w:t>
      </w:r>
    </w:p>
    <w:bookmarkEnd w:id="14"/>
    <w:bookmarkEnd w:id="26"/>
    <w:bookmarkEnd w:id="28"/>
    <w:p w:rsidR="00991DCC" w:rsidRPr="00E84F72" w:rsidRDefault="00991DCC" w:rsidP="007A5EE7">
      <w:pPr>
        <w:widowControl w:val="0"/>
        <w:tabs>
          <w:tab w:val="left" w:pos="360"/>
          <w:tab w:val="left" w:pos="1080"/>
        </w:tabs>
        <w:suppressAutoHyphens/>
        <w:contextualSpacing/>
        <w:jc w:val="both"/>
        <w:rPr>
          <w:lang w:eastAsia="en-GB"/>
        </w:rPr>
      </w:pPr>
    </w:p>
    <w:p w:rsidR="00874A40" w:rsidRPr="00E84F72" w:rsidRDefault="00874A40" w:rsidP="007A5EE7">
      <w:pPr>
        <w:widowControl w:val="0"/>
        <w:tabs>
          <w:tab w:val="left" w:pos="360"/>
          <w:tab w:val="left" w:pos="1080"/>
        </w:tabs>
        <w:suppressAutoHyphens/>
        <w:contextualSpacing/>
        <w:jc w:val="both"/>
        <w:rPr>
          <w:lang w:eastAsia="en-GB"/>
        </w:rPr>
      </w:pPr>
    </w:p>
    <w:p w:rsidR="003E3F85" w:rsidRPr="00E84F72" w:rsidRDefault="003E3F85" w:rsidP="003E3F85">
      <w:pPr>
        <w:numPr>
          <w:ilvl w:val="0"/>
          <w:numId w:val="1"/>
        </w:numPr>
        <w:suppressAutoHyphens/>
        <w:autoSpaceDE w:val="0"/>
        <w:ind w:left="360" w:hanging="360"/>
        <w:jc w:val="both"/>
        <w:rPr>
          <w:b/>
          <w:bCs/>
        </w:rPr>
      </w:pPr>
      <w:r w:rsidRPr="00E84F72">
        <w:rPr>
          <w:b/>
          <w:bCs/>
          <w:lang w:val="en-GB"/>
        </w:rPr>
        <w:t>THE</w:t>
      </w:r>
      <w:r w:rsidRPr="00E84F72">
        <w:rPr>
          <w:b/>
          <w:bCs/>
        </w:rPr>
        <w:t xml:space="preserve"> COMPLAINT</w:t>
      </w:r>
    </w:p>
    <w:p w:rsidR="003E3F85" w:rsidRPr="00E84F72" w:rsidRDefault="003E3F85" w:rsidP="007A5EE7">
      <w:pPr>
        <w:tabs>
          <w:tab w:val="left" w:pos="357"/>
        </w:tabs>
        <w:autoSpaceDE w:val="0"/>
        <w:jc w:val="both"/>
        <w:rPr>
          <w:b/>
          <w:bCs/>
          <w:lang w:val="en-GB"/>
        </w:rPr>
      </w:pPr>
    </w:p>
    <w:p w:rsidR="003E3F85" w:rsidRPr="00E84F72" w:rsidRDefault="003E3F85" w:rsidP="003E3F85">
      <w:pPr>
        <w:pStyle w:val="ListParagraph"/>
        <w:numPr>
          <w:ilvl w:val="0"/>
          <w:numId w:val="2"/>
        </w:numPr>
        <w:autoSpaceDE w:val="0"/>
        <w:jc w:val="both"/>
        <w:rPr>
          <w:b/>
          <w:bCs/>
          <w:lang w:val="en-GB"/>
        </w:rPr>
      </w:pPr>
      <w:r w:rsidRPr="00E84F72">
        <w:rPr>
          <w:lang w:val="en-GB"/>
        </w:rPr>
        <w:t>The complainant complains about UNMIK’s alleged failure to properly investigate the</w:t>
      </w:r>
      <w:r w:rsidR="00622236" w:rsidRPr="00E84F72">
        <w:rPr>
          <w:lang w:val="en-GB"/>
        </w:rPr>
        <w:t xml:space="preserve"> </w:t>
      </w:r>
      <w:r w:rsidR="008A0B27" w:rsidRPr="00E84F72">
        <w:rPr>
          <w:lang w:val="en-GB"/>
        </w:rPr>
        <w:t>abduction and disappearance</w:t>
      </w:r>
      <w:r w:rsidR="00BC568C" w:rsidRPr="00E84F72">
        <w:rPr>
          <w:lang w:val="en-GB"/>
        </w:rPr>
        <w:t xml:space="preserve"> </w:t>
      </w:r>
      <w:r w:rsidRPr="00E84F72">
        <w:rPr>
          <w:lang w:val="en-GB"/>
        </w:rPr>
        <w:t xml:space="preserve">of </w:t>
      </w:r>
      <w:r w:rsidR="008A0B27" w:rsidRPr="00E84F72">
        <w:rPr>
          <w:lang w:val="en-GB"/>
        </w:rPr>
        <w:t xml:space="preserve">Mr Marko </w:t>
      </w:r>
      <w:proofErr w:type="spellStart"/>
      <w:r w:rsidR="008A0B27" w:rsidRPr="00E84F72">
        <w:rPr>
          <w:lang w:val="en-GB"/>
        </w:rPr>
        <w:t>Jelić</w:t>
      </w:r>
      <w:proofErr w:type="spellEnd"/>
      <w:r w:rsidRPr="00E84F72">
        <w:rPr>
          <w:lang w:val="en-GB"/>
        </w:rPr>
        <w:t xml:space="preserve">. In this regard, the Panel deems that the </w:t>
      </w:r>
      <w:r w:rsidRPr="00E84F72">
        <w:rPr>
          <w:lang w:val="en-GB"/>
        </w:rPr>
        <w:lastRenderedPageBreak/>
        <w:t>complainant invokes a violation of the procedural limb of Article 2 of the European Convention on Human Rights (ECHR).</w:t>
      </w:r>
    </w:p>
    <w:p w:rsidR="00991DCC" w:rsidRPr="00E84F72" w:rsidRDefault="00991DCC" w:rsidP="00991DCC">
      <w:pPr>
        <w:pStyle w:val="ListParagraph"/>
        <w:autoSpaceDE w:val="0"/>
        <w:ind w:left="360"/>
        <w:jc w:val="both"/>
        <w:rPr>
          <w:b/>
          <w:bCs/>
          <w:lang w:val="en-GB"/>
        </w:rPr>
      </w:pPr>
    </w:p>
    <w:p w:rsidR="00991DCC" w:rsidRPr="00E84F72" w:rsidRDefault="00991DCC" w:rsidP="00991DCC">
      <w:pPr>
        <w:pStyle w:val="Default"/>
        <w:numPr>
          <w:ilvl w:val="0"/>
          <w:numId w:val="2"/>
        </w:numPr>
        <w:jc w:val="both"/>
        <w:rPr>
          <w:lang w:val="en-GB"/>
        </w:rPr>
      </w:pPr>
      <w:r w:rsidRPr="00E84F72">
        <w:rPr>
          <w:lang w:val="en-GB"/>
        </w:rPr>
        <w:t>The complainant also complains about the mental pain and s</w:t>
      </w:r>
      <w:r w:rsidR="008A0B27" w:rsidRPr="00E84F72">
        <w:rPr>
          <w:lang w:val="en-GB"/>
        </w:rPr>
        <w:t>uffering allegedly caused to him</w:t>
      </w:r>
      <w:r w:rsidRPr="00E84F72">
        <w:rPr>
          <w:lang w:val="en-GB"/>
        </w:rPr>
        <w:t xml:space="preserve"> by this situation. In this regard, the Panel deems that the complainant relies on Article 3 of the ECHR. </w:t>
      </w:r>
    </w:p>
    <w:p w:rsidR="003E3F85" w:rsidRPr="00E84F72" w:rsidRDefault="003E3F85" w:rsidP="003E3F85">
      <w:pPr>
        <w:autoSpaceDE w:val="0"/>
        <w:jc w:val="both"/>
        <w:rPr>
          <w:b/>
          <w:bCs/>
          <w:lang w:val="en-GB"/>
        </w:rPr>
      </w:pPr>
    </w:p>
    <w:p w:rsidR="003E3F85" w:rsidRPr="00E84F72" w:rsidRDefault="003E3F85" w:rsidP="003E3F85">
      <w:pPr>
        <w:autoSpaceDE w:val="0"/>
        <w:jc w:val="both"/>
        <w:rPr>
          <w:b/>
          <w:bCs/>
          <w:lang w:val="en-GB"/>
        </w:rPr>
      </w:pPr>
    </w:p>
    <w:p w:rsidR="003E3F85" w:rsidRPr="00E84F72" w:rsidRDefault="003E3F85" w:rsidP="003E3F85">
      <w:pPr>
        <w:numPr>
          <w:ilvl w:val="0"/>
          <w:numId w:val="1"/>
        </w:numPr>
        <w:suppressAutoHyphens/>
        <w:autoSpaceDE w:val="0"/>
        <w:ind w:left="360" w:hanging="360"/>
        <w:jc w:val="both"/>
        <w:rPr>
          <w:b/>
          <w:bCs/>
          <w:lang w:val="en-GB"/>
        </w:rPr>
      </w:pPr>
      <w:r w:rsidRPr="00E84F72">
        <w:rPr>
          <w:b/>
          <w:bCs/>
          <w:lang w:val="en-GB"/>
        </w:rPr>
        <w:t>THE LAW</w:t>
      </w:r>
    </w:p>
    <w:p w:rsidR="003E3F85" w:rsidRPr="00E84F72" w:rsidRDefault="003E3F85" w:rsidP="003E3F85">
      <w:pPr>
        <w:suppressAutoHyphens/>
        <w:autoSpaceDE w:val="0"/>
        <w:jc w:val="both"/>
        <w:rPr>
          <w:bCs/>
          <w:lang w:val="en-GB"/>
        </w:rPr>
      </w:pPr>
    </w:p>
    <w:p w:rsidR="003E3F85" w:rsidRPr="00E84F72" w:rsidRDefault="003E3F85" w:rsidP="003E3F85">
      <w:pPr>
        <w:pStyle w:val="Default"/>
        <w:numPr>
          <w:ilvl w:val="0"/>
          <w:numId w:val="4"/>
        </w:numPr>
        <w:jc w:val="both"/>
        <w:rPr>
          <w:b/>
          <w:color w:val="auto"/>
          <w:lang w:val="en-GB"/>
        </w:rPr>
      </w:pPr>
      <w:r w:rsidRPr="00E84F72">
        <w:rPr>
          <w:b/>
          <w:color w:val="auto"/>
          <w:lang w:val="en-GB"/>
        </w:rPr>
        <w:t>Alleged violation of the procedural obligation under</w:t>
      </w:r>
      <w:r w:rsidRPr="00E84F72">
        <w:rPr>
          <w:b/>
          <w:i/>
          <w:color w:val="auto"/>
          <w:lang w:val="en-GB"/>
        </w:rPr>
        <w:t xml:space="preserve"> </w:t>
      </w:r>
      <w:r w:rsidRPr="00E84F72">
        <w:rPr>
          <w:b/>
          <w:color w:val="auto"/>
          <w:lang w:val="en-GB"/>
        </w:rPr>
        <w:t xml:space="preserve">Article 2 of the ECHR </w:t>
      </w:r>
    </w:p>
    <w:p w:rsidR="003E3F85" w:rsidRPr="00E84F72" w:rsidRDefault="003E3F85" w:rsidP="003E3F85">
      <w:pPr>
        <w:tabs>
          <w:tab w:val="left" w:pos="630"/>
          <w:tab w:val="left" w:pos="2790"/>
        </w:tabs>
        <w:suppressAutoHyphens/>
        <w:autoSpaceDE w:val="0"/>
        <w:jc w:val="both"/>
        <w:rPr>
          <w:bCs/>
          <w:lang w:val="en-GB"/>
        </w:rPr>
      </w:pPr>
    </w:p>
    <w:p w:rsidR="003E3F85" w:rsidRPr="00E84F72" w:rsidRDefault="003E3F85" w:rsidP="003E3F85">
      <w:pPr>
        <w:pStyle w:val="ListParagraph"/>
        <w:numPr>
          <w:ilvl w:val="1"/>
          <w:numId w:val="1"/>
        </w:numPr>
        <w:tabs>
          <w:tab w:val="clear" w:pos="360"/>
          <w:tab w:val="left" w:pos="357"/>
        </w:tabs>
        <w:autoSpaceDE w:val="0"/>
        <w:contextualSpacing/>
        <w:jc w:val="both"/>
        <w:rPr>
          <w:b/>
          <w:bCs/>
          <w:lang w:val="en-GB"/>
        </w:rPr>
      </w:pPr>
      <w:r w:rsidRPr="00E84F72">
        <w:rPr>
          <w:b/>
          <w:bCs/>
          <w:lang w:val="en-GB"/>
        </w:rPr>
        <w:t>The scope of the Panel’s review</w:t>
      </w:r>
    </w:p>
    <w:p w:rsidR="003E3F85" w:rsidRPr="00E84F72" w:rsidRDefault="003E3F85" w:rsidP="003E3F85">
      <w:pPr>
        <w:suppressAutoHyphens/>
        <w:autoSpaceDE w:val="0"/>
        <w:jc w:val="both"/>
        <w:rPr>
          <w:bCs/>
          <w:lang w:val="en-GB"/>
        </w:rPr>
      </w:pPr>
    </w:p>
    <w:p w:rsidR="003E3F85" w:rsidRPr="00E84F72" w:rsidRDefault="003E3F85" w:rsidP="003E3F85">
      <w:pPr>
        <w:pStyle w:val="ListParagraph"/>
        <w:numPr>
          <w:ilvl w:val="0"/>
          <w:numId w:val="2"/>
        </w:numPr>
        <w:autoSpaceDE w:val="0"/>
        <w:jc w:val="both"/>
        <w:rPr>
          <w:bCs/>
          <w:lang w:val="en-GB"/>
        </w:rPr>
      </w:pPr>
      <w:bookmarkStart w:id="29" w:name="_Ref409020267"/>
      <w:r w:rsidRPr="00E84F72">
        <w:rPr>
          <w:bCs/>
          <w:lang w:val="en-GB"/>
        </w:rPr>
        <w:t>Before turning to the examination of the merits of the complaint, the Panel needs to clarify the scope of its review.</w:t>
      </w:r>
      <w:bookmarkEnd w:id="29"/>
    </w:p>
    <w:p w:rsidR="003E3F85" w:rsidRPr="00E84F72" w:rsidRDefault="003E3F85" w:rsidP="003E3F85">
      <w:pPr>
        <w:autoSpaceDE w:val="0"/>
        <w:jc w:val="both"/>
        <w:rPr>
          <w:bCs/>
          <w:lang w:val="en-GB"/>
        </w:rPr>
      </w:pPr>
    </w:p>
    <w:p w:rsidR="003E3F85" w:rsidRPr="00E84F72" w:rsidRDefault="003E3F85" w:rsidP="003E3F85">
      <w:pPr>
        <w:pStyle w:val="ListParagraph"/>
        <w:numPr>
          <w:ilvl w:val="0"/>
          <w:numId w:val="2"/>
        </w:numPr>
        <w:autoSpaceDE w:val="0"/>
        <w:jc w:val="both"/>
        <w:rPr>
          <w:lang w:val="en-GB"/>
        </w:rPr>
      </w:pPr>
      <w:bookmarkStart w:id="30" w:name="_Ref366160496"/>
      <w:r w:rsidRPr="00E84F72">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0"/>
      <w:r w:rsidRPr="00E84F72">
        <w:rPr>
          <w:lang w:val="en-GB"/>
        </w:rPr>
        <w:t xml:space="preserve"> </w:t>
      </w:r>
    </w:p>
    <w:p w:rsidR="003E3F85" w:rsidRPr="00E84F72" w:rsidRDefault="003E3F85" w:rsidP="003E3F85">
      <w:pPr>
        <w:tabs>
          <w:tab w:val="left" w:pos="360"/>
        </w:tabs>
        <w:autoSpaceDE w:val="0"/>
        <w:ind w:left="360" w:hanging="360"/>
        <w:jc w:val="both"/>
        <w:rPr>
          <w:bCs/>
          <w:lang w:val="en-GB"/>
        </w:rPr>
      </w:pPr>
    </w:p>
    <w:p w:rsidR="003E3F85" w:rsidRPr="00E84F72" w:rsidRDefault="003E3F85" w:rsidP="003E3F85">
      <w:pPr>
        <w:numPr>
          <w:ilvl w:val="0"/>
          <w:numId w:val="2"/>
        </w:numPr>
        <w:suppressAutoHyphens/>
        <w:autoSpaceDE w:val="0"/>
        <w:jc w:val="both"/>
        <w:rPr>
          <w:lang w:val="en-GB"/>
        </w:rPr>
      </w:pPr>
      <w:bookmarkStart w:id="31" w:name="_Ref347321462"/>
      <w:bookmarkStart w:id="32" w:name="_Ref317418022"/>
      <w:r w:rsidRPr="00E84F72">
        <w:rPr>
          <w:lang w:val="en-GB" w:eastAsia="nl-BE"/>
        </w:rPr>
        <w:t xml:space="preserve">The </w:t>
      </w:r>
      <w:r w:rsidRPr="00E84F72">
        <w:rPr>
          <w:bCs/>
          <w:lang w:val="en-GB"/>
        </w:rPr>
        <w:t>Panel</w:t>
      </w:r>
      <w:r w:rsidRPr="00E84F72">
        <w:rPr>
          <w:lang w:val="en-GB" w:eastAsia="nl-BE"/>
        </w:rPr>
        <w:t xml:space="preserve"> notes that with the adoption of the UNMIK Regulation No. 1999/1 on 25 July 1999 UNMIK undertook an obligation to observe internationally recognised human </w:t>
      </w:r>
      <w:r w:rsidRPr="00E84F72">
        <w:rPr>
          <w:bCs/>
          <w:lang w:val="en-GB"/>
        </w:rPr>
        <w:t>rights</w:t>
      </w:r>
      <w:r w:rsidRPr="00E84F72">
        <w:rPr>
          <w:lang w:val="en-GB" w:eastAsia="nl-BE"/>
        </w:rPr>
        <w:t xml:space="preserve"> standards in exercising its functions. This undertaking was detailed  in UNMIK Regulation No. 1999/24 of 12 December 1999, by which UNMIK assumed obligations under the following human rights instruments</w:t>
      </w:r>
      <w:r w:rsidRPr="00E84F72">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E84F72">
          <w:rPr>
            <w:rStyle w:val="Hyperlink"/>
            <w:color w:val="auto"/>
            <w:u w:val="none"/>
            <w:lang w:val="en-GB"/>
          </w:rPr>
          <w:t>the Convention Against Torture and Other Cruel, Inhuman or Degrading Treatment or Punishment</w:t>
        </w:r>
      </w:hyperlink>
      <w:r w:rsidRPr="00E84F72">
        <w:rPr>
          <w:lang w:val="en-GB"/>
        </w:rPr>
        <w:t>, the Convention on the Rights of the Child.</w:t>
      </w:r>
      <w:bookmarkEnd w:id="31"/>
    </w:p>
    <w:p w:rsidR="003E3F85" w:rsidRPr="00E84F72" w:rsidRDefault="003E3F85" w:rsidP="003E3F85">
      <w:pPr>
        <w:tabs>
          <w:tab w:val="left" w:pos="360"/>
        </w:tabs>
        <w:suppressAutoHyphens/>
        <w:autoSpaceDE w:val="0"/>
        <w:ind w:left="360" w:hanging="360"/>
        <w:jc w:val="both"/>
        <w:rPr>
          <w:lang w:val="en-GB"/>
        </w:rPr>
      </w:pPr>
      <w:bookmarkStart w:id="33" w:name="_Ref317493050"/>
    </w:p>
    <w:p w:rsidR="003E3F85" w:rsidRPr="00E84F72" w:rsidRDefault="003E3F85" w:rsidP="003E3F85">
      <w:pPr>
        <w:numPr>
          <w:ilvl w:val="0"/>
          <w:numId w:val="2"/>
        </w:numPr>
        <w:suppressAutoHyphens/>
        <w:autoSpaceDE w:val="0"/>
        <w:jc w:val="both"/>
        <w:rPr>
          <w:lang w:val="en-GB"/>
        </w:rPr>
      </w:pPr>
      <w:bookmarkStart w:id="34" w:name="_Ref347495661"/>
      <w:r w:rsidRPr="00E84F72">
        <w:rPr>
          <w:rFonts w:cs="CAGLHH+TimesNewRoman"/>
          <w:lang w:val="en-GB"/>
        </w:rPr>
        <w:t xml:space="preserve">The Panel also notes that Section 1.2 of </w:t>
      </w:r>
      <w:r w:rsidRPr="00E84F72">
        <w:rPr>
          <w:bCs/>
          <w:lang w:val="en-GB"/>
        </w:rPr>
        <w:t xml:space="preserve">UNMIK Regulation No. 2006/12 of 23 March 2006 on the Establishment of the Human Rights Advisory Panel </w:t>
      </w:r>
      <w:r w:rsidRPr="00E84F72">
        <w:rPr>
          <w:rFonts w:cs="CAGLHH+TimesNewRoman"/>
          <w:lang w:val="en-GB"/>
        </w:rPr>
        <w:t xml:space="preserve">provides that the Panel “shall examine complaints from any person or group of individuals claiming to be the victim of a </w:t>
      </w:r>
      <w:r w:rsidRPr="00E84F72">
        <w:rPr>
          <w:rFonts w:cs="CAGLHH+TimesNewRoman"/>
          <w:lang w:val="en-GB"/>
        </w:rPr>
        <w:lastRenderedPageBreak/>
        <w:t xml:space="preserve">violation by UNMIK of (their) human rights”. It </w:t>
      </w:r>
      <w:r w:rsidRPr="00E84F72">
        <w:rPr>
          <w:bCs/>
          <w:lang w:val="en-GB"/>
        </w:rPr>
        <w:t>follows</w:t>
      </w:r>
      <w:r w:rsidRPr="00E84F72">
        <w:rPr>
          <w:rFonts w:cs="CAGLHH+TimesNewRoman"/>
          <w:lang w:val="en-GB"/>
        </w:rPr>
        <w:t xml:space="preserve"> that only acts or omissions attributable to UNMIK fall within the jurisdiction </w:t>
      </w:r>
      <w:r w:rsidRPr="00E84F72">
        <w:rPr>
          <w:rFonts w:cs="CAGLHH+TimesNewRoman"/>
          <w:i/>
          <w:lang w:val="en-GB"/>
        </w:rPr>
        <w:t>ratione personae</w:t>
      </w:r>
      <w:r w:rsidRPr="00E84F72">
        <w:rPr>
          <w:rFonts w:cs="CAGLHH+TimesNewRoman"/>
          <w:lang w:val="en-GB"/>
        </w:rPr>
        <w:t xml:space="preserve"> of the Panel. In this respect, it should be noted, as stated above, that as of </w:t>
      </w:r>
      <w:r w:rsidRPr="00E84F72">
        <w:rPr>
          <w:lang w:val="en-GB"/>
        </w:rPr>
        <w:t xml:space="preserve">9 December 2008, UNMIK </w:t>
      </w:r>
      <w:r w:rsidRPr="00E84F72">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E84F72">
        <w:rPr>
          <w:bCs/>
          <w:i/>
          <w:lang w:val="en-GB"/>
        </w:rPr>
        <w:t>ratione personae</w:t>
      </w:r>
      <w:r w:rsidRPr="00E84F72">
        <w:rPr>
          <w:bCs/>
          <w:lang w:val="en-GB"/>
        </w:rPr>
        <w:t xml:space="preserve"> of the Panel.</w:t>
      </w:r>
      <w:bookmarkEnd w:id="33"/>
      <w:bookmarkEnd w:id="34"/>
    </w:p>
    <w:p w:rsidR="003E3F85" w:rsidRPr="00E84F72" w:rsidRDefault="003E3F85" w:rsidP="003E3F85">
      <w:pPr>
        <w:pStyle w:val="ListParagraph"/>
        <w:tabs>
          <w:tab w:val="left" w:pos="360"/>
        </w:tabs>
        <w:ind w:left="360" w:hanging="360"/>
        <w:rPr>
          <w:lang w:val="en-GB"/>
        </w:rPr>
      </w:pPr>
    </w:p>
    <w:p w:rsidR="003E3F85" w:rsidRPr="00E84F72" w:rsidRDefault="003E3F85" w:rsidP="003E3F85">
      <w:pPr>
        <w:numPr>
          <w:ilvl w:val="0"/>
          <w:numId w:val="2"/>
        </w:numPr>
        <w:suppressAutoHyphens/>
        <w:autoSpaceDE w:val="0"/>
        <w:jc w:val="both"/>
        <w:rPr>
          <w:bCs/>
          <w:lang w:val="en-GB"/>
        </w:rPr>
      </w:pPr>
      <w:bookmarkStart w:id="35" w:name="_Ref409020276"/>
      <w:r w:rsidRPr="00E84F72">
        <w:rPr>
          <w:rFonts w:cs="CAGLHH+TimesNewRoman"/>
          <w:lang w:val="en-GB"/>
        </w:rPr>
        <w:t xml:space="preserve">Likewise, the Panel emphasises that, as far as its jurisdiction </w:t>
      </w:r>
      <w:r w:rsidRPr="00E84F72">
        <w:rPr>
          <w:rFonts w:cs="CAGLHH+TimesNewRoman"/>
          <w:i/>
          <w:lang w:val="en-GB"/>
        </w:rPr>
        <w:t>ratione materiae</w:t>
      </w:r>
      <w:r w:rsidRPr="00E84F72">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E84F72">
        <w:fldChar w:fldCharType="begin"/>
      </w:r>
      <w:r w:rsidRPr="00E84F72">
        <w:instrText xml:space="preserve"> REF _Ref347321462 \r \h  \* MERGEFORMAT </w:instrText>
      </w:r>
      <w:r w:rsidRPr="00E84F72">
        <w:fldChar w:fldCharType="separate"/>
      </w:r>
      <w:r w:rsidR="00FA6CF3" w:rsidRPr="00FA6CF3">
        <w:rPr>
          <w:rFonts w:cs="CAGLHH+TimesNewRoman"/>
          <w:lang w:val="en-GB"/>
        </w:rPr>
        <w:t>36</w:t>
      </w:r>
      <w:r w:rsidRPr="00E84F72">
        <w:fldChar w:fldCharType="end"/>
      </w:r>
      <w:r w:rsidRPr="00E84F72">
        <w:rPr>
          <w:rFonts w:cs="CAGLHH+TimesNewRoman"/>
          <w:lang w:val="en-GB"/>
        </w:rPr>
        <w:t>).</w:t>
      </w:r>
      <w:r w:rsidRPr="00E84F72">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35"/>
    </w:p>
    <w:p w:rsidR="003E3F85" w:rsidRPr="00E84F72" w:rsidRDefault="003E3F85" w:rsidP="003E3F85">
      <w:pPr>
        <w:pStyle w:val="ListParagraph"/>
        <w:tabs>
          <w:tab w:val="left" w:pos="360"/>
        </w:tabs>
        <w:ind w:left="360" w:hanging="360"/>
        <w:rPr>
          <w:bCs/>
          <w:lang w:val="en-GB"/>
        </w:rPr>
      </w:pPr>
    </w:p>
    <w:p w:rsidR="003E3F85" w:rsidRPr="00E84F72" w:rsidRDefault="003E3F85" w:rsidP="003E3F85">
      <w:pPr>
        <w:numPr>
          <w:ilvl w:val="0"/>
          <w:numId w:val="2"/>
        </w:numPr>
        <w:tabs>
          <w:tab w:val="left" w:pos="630"/>
          <w:tab w:val="left" w:pos="2790"/>
        </w:tabs>
        <w:suppressAutoHyphens/>
        <w:autoSpaceDE w:val="0"/>
        <w:jc w:val="both"/>
        <w:rPr>
          <w:bCs/>
          <w:lang w:val="en-GB"/>
        </w:rPr>
      </w:pPr>
      <w:bookmarkStart w:id="36" w:name="_Ref346123885"/>
      <w:r w:rsidRPr="00E84F72">
        <w:rPr>
          <w:bCs/>
          <w:lang w:val="en-GB"/>
        </w:rPr>
        <w:t>The Panel further notes that Section 2 of UNMIK Regulation No. 2006/12 provides that t</w:t>
      </w:r>
      <w:r w:rsidRPr="00E84F72">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E84F72">
        <w:rPr>
          <w:rFonts w:cs="CAGLHH+TimesNewRoman"/>
          <w:i/>
          <w:lang w:val="en-GB"/>
        </w:rPr>
        <w:t>ratione temporis</w:t>
      </w:r>
      <w:r w:rsidRPr="00E84F72">
        <w:rPr>
          <w:rFonts w:cs="CAGLHH+TimesNewRoman"/>
          <w:lang w:val="en-GB"/>
        </w:rPr>
        <w:t xml:space="preserve"> of the Panel. However, to the extent that such events gave rise to a continuing situation, the Panel has jurisdiction to examine complaints relating to that situation</w:t>
      </w:r>
      <w:bookmarkEnd w:id="32"/>
      <w:r w:rsidRPr="00E84F72">
        <w:rPr>
          <w:rFonts w:cs="CAGLHH+TimesNewRoman"/>
          <w:lang w:val="en-GB"/>
        </w:rPr>
        <w:t xml:space="preserve"> (see European Court of Human Rights (ECtHR), Grand Chamber [GC], </w:t>
      </w:r>
      <w:r w:rsidRPr="00E84F72">
        <w:rPr>
          <w:rFonts w:cs="CAGLHH+TimesNewRoman"/>
          <w:i/>
          <w:lang w:val="en-GB"/>
        </w:rPr>
        <w:t>Varnava and Others v. Turkey</w:t>
      </w:r>
      <w:r w:rsidRPr="00E84F72">
        <w:rPr>
          <w:rFonts w:cs="CAGLHH+TimesNewRoman"/>
          <w:lang w:val="en-GB"/>
        </w:rPr>
        <w:t xml:space="preserve">, nos. 16064/90 and others, judgment of 18 September 2009, §§ 147-149; ECtHR, </w:t>
      </w:r>
      <w:r w:rsidRPr="00E84F72">
        <w:rPr>
          <w:rFonts w:cs="CAGLHH+TimesNewRoman"/>
          <w:i/>
          <w:lang w:val="en-GB"/>
        </w:rPr>
        <w:t xml:space="preserve">Cyprus v. Turkey </w:t>
      </w:r>
      <w:r w:rsidRPr="00E84F72">
        <w:rPr>
          <w:rFonts w:cs="CAGLHH+TimesNewRoman"/>
          <w:lang w:val="en-GB"/>
        </w:rPr>
        <w:t xml:space="preserve">[GC] no. </w:t>
      </w:r>
      <w:r w:rsidRPr="00E84F72">
        <w:rPr>
          <w:rStyle w:val="s85f22697"/>
          <w:lang w:val="en-GB"/>
        </w:rPr>
        <w:t>25781/94, judgment of 10 May 2001,</w:t>
      </w:r>
      <w:r w:rsidRPr="00E84F72">
        <w:rPr>
          <w:rFonts w:cs="CAGLHH+TimesNewRoman"/>
          <w:lang w:val="en-GB"/>
        </w:rPr>
        <w:t xml:space="preserve"> § 136, ECHR 2001-IV).</w:t>
      </w:r>
      <w:bookmarkEnd w:id="36"/>
      <w:r w:rsidRPr="00E84F72">
        <w:rPr>
          <w:rFonts w:cs="CAGLHH+TimesNewRoman"/>
          <w:lang w:val="en-GB"/>
        </w:rPr>
        <w:t xml:space="preserve"> </w:t>
      </w:r>
    </w:p>
    <w:p w:rsidR="003E3F85" w:rsidRPr="00E84F72" w:rsidRDefault="003E3F85" w:rsidP="003E3F85">
      <w:pPr>
        <w:jc w:val="both"/>
        <w:rPr>
          <w:lang w:val="en-GB"/>
        </w:rPr>
      </w:pPr>
    </w:p>
    <w:p w:rsidR="003E3F85" w:rsidRPr="00E84F72" w:rsidRDefault="003E3F85" w:rsidP="003E3F85">
      <w:pPr>
        <w:pStyle w:val="ListParagraph"/>
        <w:numPr>
          <w:ilvl w:val="1"/>
          <w:numId w:val="1"/>
        </w:numPr>
        <w:tabs>
          <w:tab w:val="clear" w:pos="360"/>
          <w:tab w:val="left" w:pos="357"/>
        </w:tabs>
        <w:autoSpaceDE w:val="0"/>
        <w:contextualSpacing/>
        <w:jc w:val="both"/>
        <w:rPr>
          <w:b/>
          <w:bCs/>
          <w:lang w:val="en-GB"/>
        </w:rPr>
      </w:pPr>
      <w:r w:rsidRPr="00E84F72">
        <w:rPr>
          <w:b/>
          <w:bCs/>
          <w:lang w:val="en-GB"/>
        </w:rPr>
        <w:t xml:space="preserve">The Parties’ submissions </w:t>
      </w:r>
    </w:p>
    <w:p w:rsidR="003E3F85" w:rsidRPr="00E84F72" w:rsidRDefault="003E3F85" w:rsidP="003E3F85">
      <w:pPr>
        <w:rPr>
          <w:b/>
          <w:lang w:val="en-GB"/>
        </w:rPr>
      </w:pPr>
    </w:p>
    <w:p w:rsidR="003E3F85" w:rsidRPr="00E84F72" w:rsidRDefault="003E3F85" w:rsidP="008A0B27">
      <w:pPr>
        <w:numPr>
          <w:ilvl w:val="0"/>
          <w:numId w:val="2"/>
        </w:numPr>
        <w:suppressAutoHyphens/>
        <w:autoSpaceDE w:val="0"/>
        <w:rPr>
          <w:lang w:val="en-GB"/>
        </w:rPr>
      </w:pPr>
      <w:r w:rsidRPr="00E84F72">
        <w:rPr>
          <w:lang w:val="en-GB"/>
        </w:rPr>
        <w:t>The complainant in substance alleges a violation concerning the lack of an adequate criminal investigation into</w:t>
      </w:r>
      <w:r w:rsidR="002948A6" w:rsidRPr="00E84F72">
        <w:rPr>
          <w:lang w:val="en-GB"/>
        </w:rPr>
        <w:t xml:space="preserve"> the</w:t>
      </w:r>
      <w:r w:rsidR="00991DCC" w:rsidRPr="00E84F72">
        <w:rPr>
          <w:lang w:val="en-GB"/>
        </w:rPr>
        <w:t xml:space="preserve"> </w:t>
      </w:r>
      <w:r w:rsidR="008A0B27" w:rsidRPr="00E84F72">
        <w:rPr>
          <w:lang w:val="en-GB"/>
        </w:rPr>
        <w:t xml:space="preserve">abduction and disappearance of Mr Marko </w:t>
      </w:r>
      <w:proofErr w:type="spellStart"/>
      <w:r w:rsidR="008A0B27" w:rsidRPr="00E84F72">
        <w:rPr>
          <w:lang w:val="en-GB"/>
        </w:rPr>
        <w:t>Jelić</w:t>
      </w:r>
      <w:proofErr w:type="spellEnd"/>
      <w:r w:rsidR="00991DCC" w:rsidRPr="00E84F72">
        <w:t>.</w:t>
      </w:r>
    </w:p>
    <w:p w:rsidR="002948A6" w:rsidRPr="00E84F72" w:rsidRDefault="002948A6" w:rsidP="002948A6">
      <w:pPr>
        <w:suppressAutoHyphens/>
        <w:autoSpaceDE w:val="0"/>
        <w:ind w:left="360"/>
        <w:jc w:val="both"/>
        <w:rPr>
          <w:lang w:val="en-GB"/>
        </w:rPr>
      </w:pPr>
    </w:p>
    <w:p w:rsidR="003E3F85" w:rsidRPr="00E84F72" w:rsidRDefault="003E3F85" w:rsidP="003E3F85">
      <w:pPr>
        <w:numPr>
          <w:ilvl w:val="0"/>
          <w:numId w:val="2"/>
        </w:numPr>
        <w:suppressAutoHyphens/>
        <w:autoSpaceDE w:val="0"/>
        <w:jc w:val="both"/>
        <w:rPr>
          <w:bCs/>
          <w:lang w:val="en-GB"/>
        </w:rPr>
      </w:pPr>
      <w:r w:rsidRPr="00E84F72">
        <w:rPr>
          <w:bCs/>
          <w:lang w:val="en-GB"/>
        </w:rPr>
        <w:t xml:space="preserve">In his comments on the merits of the complaint, the SRSG </w:t>
      </w:r>
      <w:r w:rsidRPr="00E84F72">
        <w:rPr>
          <w:lang w:val="en-GB"/>
        </w:rPr>
        <w:t xml:space="preserve">does not dispute </w:t>
      </w:r>
      <w:r w:rsidRPr="00E84F72">
        <w:rPr>
          <w:bCs/>
          <w:lang w:val="en-GB"/>
        </w:rPr>
        <w:t xml:space="preserve">that UNMIK had a responsibility to conduct an effective investigation into </w:t>
      </w:r>
      <w:r w:rsidR="00991DCC" w:rsidRPr="00E84F72">
        <w:rPr>
          <w:lang w:val="en-GB"/>
        </w:rPr>
        <w:t xml:space="preserve">the </w:t>
      </w:r>
      <w:r w:rsidR="008A0B27" w:rsidRPr="00E84F72">
        <w:rPr>
          <w:lang w:val="en-GB"/>
        </w:rPr>
        <w:t xml:space="preserve">abduction and disappearance of Mr Marko </w:t>
      </w:r>
      <w:proofErr w:type="spellStart"/>
      <w:r w:rsidR="008A0B27" w:rsidRPr="00E84F72">
        <w:rPr>
          <w:lang w:val="en-GB"/>
        </w:rPr>
        <w:t>Jelić</w:t>
      </w:r>
      <w:proofErr w:type="spellEnd"/>
      <w:r w:rsidRPr="00E84F72">
        <w:rPr>
          <w:b/>
          <w:bCs/>
          <w:lang w:val="en-GB"/>
        </w:rPr>
        <w:t>,</w:t>
      </w:r>
      <w:r w:rsidRPr="00E84F72">
        <w:rPr>
          <w:bCs/>
          <w:lang w:val="en-GB"/>
        </w:rPr>
        <w:t xml:space="preserve"> in line with its general obligation to secure the effective implementation of the domestic laws which protect the right to life, given to it by UN Security Council Resolution 1244 (1999) (see § </w:t>
      </w:r>
      <w:r w:rsidRPr="00E84F72">
        <w:fldChar w:fldCharType="begin"/>
      </w:r>
      <w:r w:rsidRPr="00E84F72">
        <w:instrText xml:space="preserve"> REF _Ref373941473 \r \h  \* MERGEFORMAT </w:instrText>
      </w:r>
      <w:r w:rsidRPr="00E84F72">
        <w:fldChar w:fldCharType="separate"/>
      </w:r>
      <w:r w:rsidR="00FA6CF3" w:rsidRPr="00FA6CF3">
        <w:rPr>
          <w:bCs/>
          <w:lang w:val="en-GB"/>
        </w:rPr>
        <w:t>10</w:t>
      </w:r>
      <w:r w:rsidRPr="00E84F72">
        <w:fldChar w:fldCharType="end"/>
      </w:r>
      <w:r w:rsidRPr="00E84F72">
        <w:rPr>
          <w:bCs/>
          <w:lang w:val="en-GB"/>
        </w:rPr>
        <w:t xml:space="preserve"> above) and further defined by UNMIK Regulation No. 1999/1 </w:t>
      </w:r>
      <w:r w:rsidRPr="00E84F72">
        <w:rPr>
          <w:bCs/>
          <w:i/>
          <w:lang w:val="en-GB"/>
        </w:rPr>
        <w:t>On the Authority of the Interim Administration in Kosovo</w:t>
      </w:r>
      <w:r w:rsidRPr="00E84F72">
        <w:rPr>
          <w:bCs/>
          <w:lang w:val="en-GB"/>
        </w:rPr>
        <w:t xml:space="preserve"> and subsequently, UNMIK Regulation 1999/24 </w:t>
      </w:r>
      <w:r w:rsidRPr="00E84F72">
        <w:rPr>
          <w:bCs/>
          <w:i/>
          <w:lang w:val="en-GB"/>
        </w:rPr>
        <w:t>On the Law Applicable in Kosovo,</w:t>
      </w:r>
      <w:r w:rsidRPr="00E84F72">
        <w:rPr>
          <w:bCs/>
          <w:lang w:val="en-GB"/>
        </w:rPr>
        <w:t xml:space="preserve"> and Article 2 of the ECHR.</w:t>
      </w:r>
    </w:p>
    <w:p w:rsidR="003E3F85" w:rsidRPr="00E84F72" w:rsidRDefault="003E3F85" w:rsidP="003E3F85">
      <w:pPr>
        <w:suppressAutoHyphens/>
        <w:autoSpaceDE w:val="0"/>
        <w:ind w:left="360"/>
        <w:jc w:val="both"/>
        <w:rPr>
          <w:bCs/>
          <w:lang w:val="en-GB"/>
        </w:rPr>
      </w:pPr>
    </w:p>
    <w:p w:rsidR="003E3F85" w:rsidRPr="00E84F72" w:rsidRDefault="003E3F85" w:rsidP="003E3F85">
      <w:pPr>
        <w:numPr>
          <w:ilvl w:val="0"/>
          <w:numId w:val="2"/>
        </w:numPr>
        <w:suppressAutoHyphens/>
        <w:autoSpaceDE w:val="0"/>
        <w:jc w:val="both"/>
        <w:rPr>
          <w:bCs/>
          <w:lang w:val="en-GB"/>
        </w:rPr>
      </w:pPr>
      <w:r w:rsidRPr="00E84F72">
        <w:t>In this regard, the SRSG stresses that this responsibility stems from the procedural obligation under Article 2 of the ECHR to conduct an effective investigation where death occurs in suspicious circumstances not imputable to State agents.</w:t>
      </w:r>
      <w:bookmarkStart w:id="37" w:name="_Ref347846976"/>
      <w:r w:rsidRPr="00E84F72">
        <w:rPr>
          <w:bCs/>
          <w:lang w:val="en-GB"/>
        </w:rPr>
        <w:t xml:space="preserve"> He argues that, in general, when considering whether UNMIK has satisfied its procedural obligations under Article 2 of the </w:t>
      </w:r>
      <w:r w:rsidRPr="00E84F72">
        <w:rPr>
          <w:bCs/>
          <w:lang w:val="en-GB"/>
        </w:rPr>
        <w:lastRenderedPageBreak/>
        <w:t>ECHR, the Panel must take into consideration the special circumstances in Kosovo at the time.</w:t>
      </w:r>
      <w:bookmarkEnd w:id="37"/>
    </w:p>
    <w:p w:rsidR="00BD43B1" w:rsidRPr="00E84F72" w:rsidRDefault="00BD43B1" w:rsidP="00BD43B1">
      <w:pPr>
        <w:pStyle w:val="ListParagraph"/>
        <w:rPr>
          <w:bCs/>
          <w:lang w:val="en-GB"/>
        </w:rPr>
      </w:pPr>
    </w:p>
    <w:p w:rsidR="00BD43B1" w:rsidRPr="00E84F72" w:rsidRDefault="00BD43B1" w:rsidP="00BD43B1">
      <w:pPr>
        <w:numPr>
          <w:ilvl w:val="0"/>
          <w:numId w:val="2"/>
        </w:numPr>
        <w:tabs>
          <w:tab w:val="left" w:pos="709"/>
        </w:tabs>
        <w:suppressAutoHyphens/>
        <w:autoSpaceDE w:val="0"/>
        <w:jc w:val="both"/>
        <w:rPr>
          <w:lang w:eastAsia="nl-NL"/>
        </w:rPr>
      </w:pPr>
      <w:r w:rsidRPr="00E84F72">
        <w:t xml:space="preserve">The </w:t>
      </w:r>
      <w:r w:rsidRPr="00E84F72">
        <w:rPr>
          <w:bCs/>
          <w:lang w:val="en-GB"/>
        </w:rPr>
        <w:t>SRSG</w:t>
      </w:r>
      <w:r w:rsidRPr="00E84F72">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E84F72" w:rsidRDefault="003E3F85" w:rsidP="003E3F85">
      <w:pPr>
        <w:pStyle w:val="ListParagraph"/>
        <w:rPr>
          <w:lang w:val="en-GB"/>
        </w:rPr>
      </w:pPr>
    </w:p>
    <w:p w:rsidR="003E3F85" w:rsidRPr="00E84F72" w:rsidRDefault="00AD7F08" w:rsidP="003E3F85">
      <w:pPr>
        <w:numPr>
          <w:ilvl w:val="0"/>
          <w:numId w:val="2"/>
        </w:numPr>
        <w:tabs>
          <w:tab w:val="left" w:pos="709"/>
        </w:tabs>
        <w:suppressAutoHyphens/>
        <w:autoSpaceDE w:val="0"/>
        <w:jc w:val="both"/>
        <w:rPr>
          <w:bCs/>
          <w:lang w:val="en-GB"/>
        </w:rPr>
      </w:pPr>
      <w:r w:rsidRPr="00E84F72">
        <w:rPr>
          <w:lang w:val="en-GB"/>
        </w:rPr>
        <w:t>The SRSG adds that in</w:t>
      </w:r>
      <w:r w:rsidR="00A62C6D" w:rsidRPr="00E84F72">
        <w:rPr>
          <w:lang w:val="en-GB"/>
        </w:rPr>
        <w:t xml:space="preserve"> June</w:t>
      </w:r>
      <w:r w:rsidR="003E3F85" w:rsidRPr="00E84F72">
        <w:rPr>
          <w:lang w:val="en-GB"/>
        </w:rPr>
        <w:t xml:space="preserve"> 1999, “the security situation </w:t>
      </w:r>
      <w:r w:rsidR="008A0B27" w:rsidRPr="00E84F72">
        <w:rPr>
          <w:lang w:val="en-GB"/>
        </w:rPr>
        <w:t xml:space="preserve">was still tense for both Kosovo Albanians and Kosovo Serbs within the territory of Kosovo. </w:t>
      </w:r>
      <w:r w:rsidR="003E3F85" w:rsidRPr="00E84F72">
        <w:rPr>
          <w:lang w:val="en-GB"/>
        </w:rPr>
        <w:t>KFOR was still in the process of reaching sufficient strength to maintain public safety and law and order</w:t>
      </w:r>
      <w:r w:rsidR="008A0B27" w:rsidRPr="00E84F72">
        <w:rPr>
          <w:lang w:val="en-GB"/>
        </w:rPr>
        <w:t>;</w:t>
      </w:r>
      <w:r w:rsidR="003E3F85" w:rsidRPr="00E84F72">
        <w:rPr>
          <w:lang w:val="en-GB"/>
        </w:rPr>
        <w:t xml:space="preserve"> there were a number of serious criminal incidents targeting Kosovo-Serbs, including abductions and killings.”</w:t>
      </w:r>
    </w:p>
    <w:p w:rsidR="003E3F85" w:rsidRPr="00E84F72" w:rsidRDefault="003E3F85" w:rsidP="00BD43B1">
      <w:pPr>
        <w:rPr>
          <w:lang w:val="en-GB"/>
        </w:rPr>
      </w:pPr>
    </w:p>
    <w:p w:rsidR="003E3F85" w:rsidRPr="00E84F72" w:rsidRDefault="003E3F85" w:rsidP="003E3F85">
      <w:pPr>
        <w:numPr>
          <w:ilvl w:val="0"/>
          <w:numId w:val="2"/>
        </w:numPr>
        <w:tabs>
          <w:tab w:val="left" w:pos="709"/>
        </w:tabs>
        <w:suppressAutoHyphens/>
        <w:autoSpaceDE w:val="0"/>
        <w:jc w:val="both"/>
        <w:rPr>
          <w:lang w:eastAsia="nl-NL"/>
        </w:rPr>
      </w:pPr>
      <w:bookmarkStart w:id="38" w:name="_Ref368311784"/>
      <w:r w:rsidRPr="00E84F72">
        <w:rPr>
          <w:bCs/>
        </w:rPr>
        <w:t xml:space="preserve">The SRSG argues that </w:t>
      </w:r>
      <w:r w:rsidRPr="00E84F72">
        <w:rPr>
          <w:lang w:val="en-GB"/>
        </w:rPr>
        <w:t>in</w:t>
      </w:r>
      <w:r w:rsidRPr="00E84F72">
        <w:rPr>
          <w:bCs/>
        </w:rPr>
        <w:t xml:space="preserve"> its case-law on Article 2, the European Court of Human Rights has stated </w:t>
      </w:r>
      <w:r w:rsidRPr="00E84F72">
        <w:rPr>
          <w:bCs/>
          <w:lang w:val="en-GB"/>
        </w:rPr>
        <w:t>that</w:t>
      </w:r>
      <w:r w:rsidRPr="00E84F72">
        <w:rPr>
          <w:bCs/>
        </w:rPr>
        <w:t xml:space="preserve"> due consideration shall be given to the difficulties inherent to post-conflict situations and the problems limiting the ability of investigating authorities</w:t>
      </w:r>
      <w:r w:rsidR="00711C23" w:rsidRPr="00E84F72">
        <w:rPr>
          <w:bCs/>
        </w:rPr>
        <w:t xml:space="preserve"> when conducting investigations in</w:t>
      </w:r>
      <w:r w:rsidRPr="00E84F72">
        <w:rPr>
          <w:bCs/>
        </w:rPr>
        <w:t xml:space="preserve"> such cases. </w:t>
      </w:r>
      <w:r w:rsidRPr="00E84F72">
        <w:t xml:space="preserve">In this regard, the SRSG recalls the judgment of 15 February 2011 rendered by the European Court in the case </w:t>
      </w:r>
      <w:r w:rsidRPr="00E84F72">
        <w:rPr>
          <w:i/>
        </w:rPr>
        <w:t>Palić v. Bosnia and Herzegovina</w:t>
      </w:r>
      <w:r w:rsidR="00711C23" w:rsidRPr="00E84F72">
        <w:rPr>
          <w:i/>
        </w:rPr>
        <w:t>,</w:t>
      </w:r>
      <w:r w:rsidRPr="00E84F72">
        <w:t xml:space="preserve"> stating at paragraph 70:</w:t>
      </w:r>
      <w:bookmarkEnd w:id="38"/>
    </w:p>
    <w:p w:rsidR="003E3F85" w:rsidRPr="00E84F72" w:rsidRDefault="003E3F85" w:rsidP="003E3F85">
      <w:pPr>
        <w:pStyle w:val="ListParagraph"/>
        <w:rPr>
          <w:lang w:eastAsia="nl-NL"/>
        </w:rPr>
      </w:pPr>
    </w:p>
    <w:p w:rsidR="003E3F85" w:rsidRPr="00E84F72" w:rsidRDefault="003E3F85" w:rsidP="00CA379B">
      <w:pPr>
        <w:ind w:left="862" w:right="567"/>
        <w:jc w:val="both"/>
        <w:rPr>
          <w:lang w:eastAsia="nl-NL"/>
        </w:rPr>
      </w:pPr>
      <w:r w:rsidRPr="00E84F72">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w:t>
      </w:r>
      <w:r w:rsidRPr="007E608E">
        <w:rPr>
          <w:lang w:val="en-GB"/>
        </w:rPr>
        <w:t>facts</w:t>
      </w:r>
      <w:r w:rsidRPr="00E84F72">
        <w:rPr>
          <w:lang w:eastAsia="nl-NL"/>
        </w:rPr>
        <w:t xml:space="preserve">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E84F72" w:rsidRDefault="003E3F85" w:rsidP="003E3F85">
      <w:pPr>
        <w:pStyle w:val="ListParagraph"/>
        <w:rPr>
          <w:lang w:eastAsia="en-US"/>
        </w:rPr>
      </w:pPr>
    </w:p>
    <w:p w:rsidR="003E3F85" w:rsidRPr="00E84F72" w:rsidRDefault="003E3F85" w:rsidP="003E3F85">
      <w:pPr>
        <w:numPr>
          <w:ilvl w:val="0"/>
          <w:numId w:val="2"/>
        </w:numPr>
        <w:tabs>
          <w:tab w:val="left" w:pos="709"/>
        </w:tabs>
        <w:suppressAutoHyphens/>
        <w:autoSpaceDE w:val="0"/>
        <w:jc w:val="both"/>
        <w:rPr>
          <w:lang w:eastAsia="nl-NL"/>
        </w:rPr>
      </w:pPr>
      <w:r w:rsidRPr="00E84F72">
        <w:t xml:space="preserve">In the </w:t>
      </w:r>
      <w:r w:rsidRPr="00E84F72">
        <w:rPr>
          <w:bCs/>
          <w:lang w:val="en-GB"/>
        </w:rPr>
        <w:t>view</w:t>
      </w:r>
      <w:r w:rsidRPr="00E84F72">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1C2817" w:rsidRPr="00E84F72" w:rsidRDefault="001C2817" w:rsidP="001C2817">
      <w:pPr>
        <w:tabs>
          <w:tab w:val="left" w:pos="709"/>
        </w:tabs>
        <w:suppressAutoHyphens/>
        <w:autoSpaceDE w:val="0"/>
        <w:ind w:left="360"/>
        <w:jc w:val="both"/>
        <w:rPr>
          <w:lang w:eastAsia="nl-NL"/>
        </w:rPr>
      </w:pPr>
    </w:p>
    <w:p w:rsidR="001C2817" w:rsidRPr="00E84F72" w:rsidRDefault="001C2817" w:rsidP="001C2817">
      <w:pPr>
        <w:numPr>
          <w:ilvl w:val="0"/>
          <w:numId w:val="2"/>
        </w:numPr>
        <w:suppressAutoHyphens/>
        <w:autoSpaceDE w:val="0"/>
        <w:jc w:val="both"/>
        <w:rPr>
          <w:lang w:val="en-GB"/>
        </w:rPr>
      </w:pPr>
      <w:r w:rsidRPr="00E84F72">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w:t>
      </w:r>
      <w:r w:rsidRPr="00E84F72">
        <w:rPr>
          <w:lang w:val="en-GB"/>
        </w:rPr>
        <w:lastRenderedPageBreak/>
        <w:t xml:space="preserve">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C2817" w:rsidRPr="00E84F72" w:rsidRDefault="001C2817" w:rsidP="001C2817">
      <w:pPr>
        <w:suppressAutoHyphens/>
        <w:autoSpaceDE w:val="0"/>
        <w:ind w:left="360"/>
        <w:jc w:val="both"/>
        <w:rPr>
          <w:lang w:val="en-GB"/>
        </w:rPr>
      </w:pPr>
    </w:p>
    <w:p w:rsidR="001C2817" w:rsidRPr="00E84F72" w:rsidRDefault="001C2817" w:rsidP="001C2817">
      <w:pPr>
        <w:numPr>
          <w:ilvl w:val="0"/>
          <w:numId w:val="2"/>
        </w:numPr>
        <w:suppressAutoHyphens/>
        <w:autoSpaceDE w:val="0"/>
        <w:jc w:val="both"/>
        <w:rPr>
          <w:lang w:val="en-GB"/>
        </w:rPr>
      </w:pPr>
      <w:r w:rsidRPr="00E84F72">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E84F72">
        <w:rPr>
          <w:lang w:val="en-GB"/>
        </w:rPr>
        <w:t>between 2002-2008</w:t>
      </w:r>
      <w:proofErr w:type="gramEnd"/>
      <w:r w:rsidRPr="00E84F72">
        <w:rPr>
          <w:lang w:val="en-GB"/>
        </w:rPr>
        <w:t>” and that “more bodies</w:t>
      </w:r>
      <w:r w:rsidR="008A0B27" w:rsidRPr="00E84F72">
        <w:rPr>
          <w:lang w:val="en-GB"/>
        </w:rPr>
        <w:t xml:space="preserve"> have been</w:t>
      </w:r>
      <w:r w:rsidRPr="00E84F72">
        <w:rPr>
          <w:lang w:val="en-GB"/>
        </w:rPr>
        <w:t xml:space="preserve"> located in buria</w:t>
      </w:r>
      <w:r w:rsidR="008A0B27" w:rsidRPr="00E84F72">
        <w:rPr>
          <w:lang w:val="en-GB"/>
        </w:rPr>
        <w:t>l sites and more identification</w:t>
      </w:r>
      <w:r w:rsidRPr="00E84F72">
        <w:rPr>
          <w:lang w:val="en-GB"/>
        </w:rPr>
        <w:t xml:space="preserve"> and returns to family members are taking place, often based on information contained in UNMIK-OMPF files”.  The SRSG continues that “</w:t>
      </w:r>
      <w:r w:rsidR="008A0B27" w:rsidRPr="00E84F72">
        <w:rPr>
          <w:lang w:val="en-GB"/>
        </w:rPr>
        <w:t>[</w:t>
      </w:r>
      <w:r w:rsidRPr="00E84F72">
        <w:rPr>
          <w:lang w:val="en-GB"/>
        </w:rPr>
        <w:t>t</w:t>
      </w:r>
      <w:r w:rsidR="008A0B27" w:rsidRPr="00E84F72">
        <w:rPr>
          <w:lang w:val="en-GB"/>
        </w:rPr>
        <w:t>]</w:t>
      </w:r>
      <w:proofErr w:type="spellStart"/>
      <w:r w:rsidRPr="00E84F72">
        <w:rPr>
          <w:lang w:val="en-GB"/>
        </w:rPr>
        <w:t>herefore</w:t>
      </w:r>
      <w:proofErr w:type="spellEnd"/>
      <w:r w:rsidRPr="00E84F72">
        <w:rPr>
          <w:lang w:val="en-GB"/>
        </w:rPr>
        <w:t xml:space="preserve">, it is apparent that the process for establishing a system capable of dealing effectively with disappearances and other serious violations of international humanitarian law has been an understandably incremental one” in Kosovo as reflected in the </w:t>
      </w:r>
      <w:r w:rsidRPr="00E84F72">
        <w:rPr>
          <w:i/>
          <w:lang w:val="en-GB"/>
        </w:rPr>
        <w:t>Palić</w:t>
      </w:r>
      <w:r w:rsidRPr="00E84F72">
        <w:rPr>
          <w:lang w:val="en-GB"/>
        </w:rPr>
        <w:t xml:space="preserve"> case referred to above. The SRSG further notes that this process was “reli</w:t>
      </w:r>
      <w:r w:rsidR="008A0B27" w:rsidRPr="00E84F72">
        <w:rPr>
          <w:lang w:val="en-GB"/>
        </w:rPr>
        <w:t>ant on a number of actors other</w:t>
      </w:r>
      <w:r w:rsidRPr="00E84F72">
        <w:rPr>
          <w:lang w:val="en-GB"/>
        </w:rPr>
        <w:t xml:space="preserve"> than just UNMIK, for example the International Commission on Missing Persons, the International Committee of the Red Cross and local missing </w:t>
      </w:r>
      <w:proofErr w:type="gramStart"/>
      <w:r w:rsidRPr="00E84F72">
        <w:rPr>
          <w:lang w:val="en-GB"/>
        </w:rPr>
        <w:t>persons</w:t>
      </w:r>
      <w:proofErr w:type="gramEnd"/>
      <w:r w:rsidRPr="00E84F72">
        <w:rPr>
          <w:lang w:val="en-GB"/>
        </w:rPr>
        <w:t xml:space="preserve"> organisations.” </w:t>
      </w:r>
    </w:p>
    <w:p w:rsidR="003E3F85" w:rsidRPr="00E84F72" w:rsidRDefault="003E3F85" w:rsidP="00A62C6D">
      <w:pPr>
        <w:autoSpaceDE w:val="0"/>
        <w:jc w:val="both"/>
      </w:pPr>
    </w:p>
    <w:p w:rsidR="003E3F85" w:rsidRPr="00E84F72" w:rsidRDefault="003E3F85" w:rsidP="003E3F85">
      <w:pPr>
        <w:numPr>
          <w:ilvl w:val="0"/>
          <w:numId w:val="2"/>
        </w:numPr>
        <w:tabs>
          <w:tab w:val="left" w:pos="709"/>
        </w:tabs>
        <w:suppressAutoHyphens/>
        <w:autoSpaceDE w:val="0"/>
        <w:jc w:val="both"/>
        <w:rPr>
          <w:lang w:eastAsia="nl-NL"/>
        </w:rPr>
      </w:pPr>
      <w:bookmarkStart w:id="39" w:name="_Ref373942084"/>
      <w:r w:rsidRPr="00E84F72">
        <w:t xml:space="preserve">The </w:t>
      </w:r>
      <w:r w:rsidRPr="00E84F72">
        <w:rPr>
          <w:bCs/>
          <w:lang w:val="en-GB"/>
        </w:rPr>
        <w:t>SRSG</w:t>
      </w:r>
      <w:r w:rsidRPr="00E84F72">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9"/>
    </w:p>
    <w:p w:rsidR="003E3F85" w:rsidRPr="00E84F72" w:rsidRDefault="003E3F85" w:rsidP="003E3F85">
      <w:pPr>
        <w:pStyle w:val="ListParagraph"/>
        <w:rPr>
          <w:lang w:eastAsia="nl-NL"/>
        </w:rPr>
      </w:pPr>
    </w:p>
    <w:p w:rsidR="003E3F85" w:rsidRPr="00E84F72" w:rsidRDefault="003E3F85" w:rsidP="00CA379B">
      <w:pPr>
        <w:ind w:left="862" w:right="567"/>
        <w:jc w:val="both"/>
        <w:rPr>
          <w:lang w:eastAsia="nl-NL"/>
        </w:rPr>
      </w:pPr>
      <w:r w:rsidRPr="00E84F72">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E84F72" w:rsidRDefault="003E3F85" w:rsidP="003E3F85">
      <w:pPr>
        <w:pStyle w:val="ListParagraph"/>
        <w:jc w:val="both"/>
        <w:rPr>
          <w:lang w:eastAsia="nl-NL"/>
        </w:rPr>
      </w:pPr>
    </w:p>
    <w:p w:rsidR="003E3F85" w:rsidRPr="00E84F72" w:rsidRDefault="003E3F85" w:rsidP="00CA379B">
      <w:pPr>
        <w:ind w:left="862" w:right="567"/>
        <w:jc w:val="both"/>
        <w:rPr>
          <w:lang w:eastAsia="nl-NL"/>
        </w:rPr>
      </w:pPr>
      <w:r w:rsidRPr="00E84F72">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E84F72" w:rsidRDefault="003E3F85" w:rsidP="003E3F85">
      <w:pPr>
        <w:pStyle w:val="ListParagraph"/>
        <w:rPr>
          <w:lang w:eastAsia="en-US"/>
        </w:rPr>
      </w:pPr>
    </w:p>
    <w:p w:rsidR="001C2817" w:rsidRPr="00E84F72" w:rsidRDefault="001C2817" w:rsidP="001C2817">
      <w:pPr>
        <w:numPr>
          <w:ilvl w:val="0"/>
          <w:numId w:val="2"/>
        </w:numPr>
        <w:tabs>
          <w:tab w:val="left" w:pos="709"/>
        </w:tabs>
        <w:suppressAutoHyphens/>
        <w:autoSpaceDE w:val="0"/>
        <w:jc w:val="both"/>
        <w:rPr>
          <w:lang w:eastAsia="nl-NL"/>
        </w:rPr>
      </w:pPr>
      <w:r w:rsidRPr="00E84F72">
        <w:t>The SRSG states that UNMIK Police WCIU included both international UNMIK Police and local Kosovo Police Service officers and focused on the criminal investigati</w:t>
      </w:r>
      <w:r w:rsidR="00E84F72">
        <w:t xml:space="preserve">on of cases of missing persons. </w:t>
      </w:r>
      <w:r w:rsidRPr="00E84F72">
        <w:t xml:space="preserve">Their responsibility included locating illicit graves, identifying the </w:t>
      </w:r>
      <w:r w:rsidRPr="00E84F72">
        <w:lastRenderedPageBreak/>
        <w:t xml:space="preserve">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C2817" w:rsidRPr="00E84F72" w:rsidRDefault="001C2817" w:rsidP="001C2817">
      <w:pPr>
        <w:tabs>
          <w:tab w:val="left" w:pos="709"/>
        </w:tabs>
        <w:suppressAutoHyphens/>
        <w:autoSpaceDE w:val="0"/>
        <w:ind w:left="360"/>
        <w:jc w:val="both"/>
        <w:rPr>
          <w:lang w:eastAsia="nl-NL"/>
        </w:rPr>
      </w:pPr>
    </w:p>
    <w:p w:rsidR="003E3F85" w:rsidRPr="00E84F72" w:rsidRDefault="003E3F85" w:rsidP="003E3F85">
      <w:pPr>
        <w:numPr>
          <w:ilvl w:val="0"/>
          <w:numId w:val="2"/>
        </w:numPr>
        <w:tabs>
          <w:tab w:val="left" w:pos="709"/>
        </w:tabs>
        <w:suppressAutoHyphens/>
        <w:autoSpaceDE w:val="0"/>
        <w:jc w:val="both"/>
        <w:rPr>
          <w:lang w:eastAsia="nl-NL"/>
        </w:rPr>
      </w:pPr>
      <w:r w:rsidRPr="00E84F72">
        <w:t xml:space="preserve">The SRSG states that UNMIK international police officers had to adjust to conducting </w:t>
      </w:r>
      <w:r w:rsidRPr="00E84F72">
        <w:rPr>
          <w:bCs/>
          <w:lang w:val="en-GB"/>
        </w:rPr>
        <w:t>investigations</w:t>
      </w:r>
      <w:r w:rsidRPr="00E84F72">
        <w:t xml:space="preserve"> in</w:t>
      </w:r>
      <w:r w:rsidR="00D142E8" w:rsidRPr="00E84F72">
        <w:t xml:space="preserve"> a foreign territory and cultures</w:t>
      </w:r>
      <w:r w:rsidRPr="00E84F72">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E84F72">
        <w:t>[</w:t>
      </w:r>
      <w:r w:rsidRPr="00E84F72">
        <w:t>s</w:t>
      </w:r>
      <w:r w:rsidR="002948A6" w:rsidRPr="00E84F72">
        <w:t>]</w:t>
      </w:r>
      <w:proofErr w:type="spellStart"/>
      <w:r w:rsidRPr="00E84F72">
        <w:t>uch</w:t>
      </w:r>
      <w:proofErr w:type="spellEnd"/>
      <w:r w:rsidRPr="00E84F72">
        <w:t xml:space="preserve"> constraints inhibited the ability of</w:t>
      </w:r>
      <w:r w:rsidR="002948A6" w:rsidRPr="00E84F72">
        <w:t xml:space="preserve"> an institution such as</w:t>
      </w:r>
      <w:r w:rsidRPr="00E84F72">
        <w:t xml:space="preserve"> UNMIK Police</w:t>
      </w:r>
      <w:r w:rsidR="00A437DF" w:rsidRPr="00E84F72">
        <w:t xml:space="preserve"> to conduct</w:t>
      </w:r>
      <w:r w:rsidR="002948A6" w:rsidRPr="00E84F72">
        <w:t xml:space="preserve"> all</w:t>
      </w:r>
      <w:r w:rsidRPr="00E84F72">
        <w:t xml:space="preserve"> investigation</w:t>
      </w:r>
      <w:r w:rsidR="002948A6" w:rsidRPr="00E84F72">
        <w:t>s in a manner […] that</w:t>
      </w:r>
      <w:r w:rsidRPr="00E84F72">
        <w:t xml:space="preserve"> may be demonstrated, or</w:t>
      </w:r>
      <w:r w:rsidR="002948A6" w:rsidRPr="00E84F72">
        <w:t xml:space="preserve"> at least</w:t>
      </w:r>
      <w:r w:rsidRPr="00E84F72">
        <w:t xml:space="preserve"> expected,</w:t>
      </w:r>
      <w:r w:rsidR="00A62C6D" w:rsidRPr="00E84F72">
        <w:t xml:space="preserve"> in</w:t>
      </w:r>
      <w:r w:rsidR="002948A6" w:rsidRPr="00E84F72">
        <w:t xml:space="preserve"> other</w:t>
      </w:r>
      <w:r w:rsidRPr="00E84F72">
        <w:t xml:space="preserve"> States with</w:t>
      </w:r>
      <w:r w:rsidR="002948A6" w:rsidRPr="00E84F72">
        <w:t xml:space="preserve"> more</w:t>
      </w:r>
      <w:r w:rsidRPr="00E84F72">
        <w:t xml:space="preserve"> established</w:t>
      </w:r>
      <w:r w:rsidR="00A437DF" w:rsidRPr="00E84F72">
        <w:t xml:space="preserve"> </w:t>
      </w:r>
      <w:r w:rsidRPr="00E84F72">
        <w:t>institutions</w:t>
      </w:r>
      <w:r w:rsidR="00A437DF" w:rsidRPr="00E84F72">
        <w:t xml:space="preserve"> and without the surge in cases of this nature</w:t>
      </w:r>
      <w:r w:rsidRPr="00E84F72">
        <w:t xml:space="preserve"> </w:t>
      </w:r>
      <w:r w:rsidR="00A437DF" w:rsidRPr="00E84F72">
        <w:t>associated with a post-conflict situation</w:t>
      </w:r>
      <w:r w:rsidRPr="00E84F72">
        <w:t>.”</w:t>
      </w:r>
      <w:bookmarkStart w:id="40" w:name="_Ref387249369"/>
      <w:bookmarkStart w:id="41" w:name="_Ref373946471"/>
      <w:bookmarkStart w:id="42" w:name="_Ref366698716"/>
    </w:p>
    <w:p w:rsidR="003E3F85" w:rsidRPr="00E84F72" w:rsidRDefault="003E3F85" w:rsidP="003E3F85">
      <w:pPr>
        <w:tabs>
          <w:tab w:val="left" w:pos="709"/>
        </w:tabs>
        <w:suppressAutoHyphens/>
        <w:autoSpaceDE w:val="0"/>
        <w:ind w:left="360"/>
        <w:jc w:val="both"/>
        <w:rPr>
          <w:lang w:eastAsia="nl-NL"/>
        </w:rPr>
      </w:pPr>
    </w:p>
    <w:p w:rsidR="00657648" w:rsidRPr="00E84F72" w:rsidRDefault="003E3F85" w:rsidP="00AD7F08">
      <w:pPr>
        <w:numPr>
          <w:ilvl w:val="0"/>
          <w:numId w:val="2"/>
        </w:numPr>
        <w:tabs>
          <w:tab w:val="left" w:pos="709"/>
        </w:tabs>
        <w:suppressAutoHyphens/>
        <w:autoSpaceDE w:val="0"/>
        <w:jc w:val="both"/>
      </w:pPr>
      <w:bookmarkStart w:id="43" w:name="_Ref418843155"/>
      <w:bookmarkStart w:id="44" w:name="_Ref416957328"/>
      <w:bookmarkStart w:id="45" w:name="_Ref414014986"/>
      <w:bookmarkStart w:id="46" w:name="_Ref400716090"/>
      <w:bookmarkStart w:id="47" w:name="_Ref397946236"/>
      <w:bookmarkStart w:id="48" w:name="_Ref390942754"/>
      <w:bookmarkStart w:id="49" w:name="_Ref401246390"/>
      <w:r w:rsidRPr="00E84F72">
        <w:rPr>
          <w:bCs/>
          <w:lang w:val="en-GB"/>
        </w:rPr>
        <w:t>With</w:t>
      </w:r>
      <w:r w:rsidRPr="00E84F72">
        <w:t xml:space="preserve"> </w:t>
      </w:r>
      <w:r w:rsidR="00A62C6D" w:rsidRPr="00E84F72">
        <w:t>regard to this particular case</w:t>
      </w:r>
      <w:r w:rsidRPr="00E84F72">
        <w:t xml:space="preserve">, the SRSG </w:t>
      </w:r>
      <w:r w:rsidR="00622236" w:rsidRPr="00E84F72">
        <w:t>asserts that “</w:t>
      </w:r>
      <w:r w:rsidR="00E92DED" w:rsidRPr="00E84F72">
        <w:t>[b</w:t>
      </w:r>
      <w:r w:rsidR="00991DCC" w:rsidRPr="00E84F72">
        <w:t>]</w:t>
      </w:r>
      <w:proofErr w:type="spellStart"/>
      <w:r w:rsidR="00E92DED" w:rsidRPr="00E84F72">
        <w:t>ased</w:t>
      </w:r>
      <w:proofErr w:type="spellEnd"/>
      <w:r w:rsidR="00E92DED" w:rsidRPr="00E84F72">
        <w:t xml:space="preserve"> on</w:t>
      </w:r>
      <w:r w:rsidR="009A6E2B" w:rsidRPr="00E84F72">
        <w:t xml:space="preserve"> the</w:t>
      </w:r>
      <w:r w:rsidR="008A0B27" w:rsidRPr="00E84F72">
        <w:t xml:space="preserve"> documents obtained from EULEX, </w:t>
      </w:r>
      <w:r w:rsidR="00657648" w:rsidRPr="00E84F72">
        <w:t xml:space="preserve">it is evident that UNMIK Police opened a missing persons file in respect of Mr. Marko </w:t>
      </w:r>
      <w:proofErr w:type="spellStart"/>
      <w:r w:rsidR="00657648" w:rsidRPr="00E84F72">
        <w:t>Jelić</w:t>
      </w:r>
      <w:proofErr w:type="spellEnd"/>
      <w:r w:rsidR="00657648" w:rsidRPr="00E84F72">
        <w:t xml:space="preserve"> on 23 November 1999 and continued to pursue an investigation into his whereabouts; unfortunately, however, these investigations did not result in locating Mr. Marko </w:t>
      </w:r>
      <w:proofErr w:type="spellStart"/>
      <w:r w:rsidR="00657648" w:rsidRPr="00E84F72">
        <w:t>Jelic’s</w:t>
      </w:r>
      <w:proofErr w:type="spellEnd"/>
      <w:r w:rsidR="00657648" w:rsidRPr="00E84F72">
        <w:t xml:space="preserve"> [</w:t>
      </w:r>
      <w:r w:rsidR="00657648" w:rsidRPr="00E84F72">
        <w:rPr>
          <w:i/>
        </w:rPr>
        <w:t>sic.</w:t>
      </w:r>
      <w:r w:rsidR="00657648" w:rsidRPr="00E84F72">
        <w:t xml:space="preserve">] </w:t>
      </w:r>
      <w:proofErr w:type="gramStart"/>
      <w:r w:rsidR="00657648" w:rsidRPr="00E84F72">
        <w:t>or</w:t>
      </w:r>
      <w:proofErr w:type="gramEnd"/>
      <w:r w:rsidR="00657648" w:rsidRPr="00E84F72">
        <w:t xml:space="preserve"> in determining his fate, by the time the file was transferred to EULEX. The initial information documenting the reporting of the disappearance of Mr. Marko </w:t>
      </w:r>
      <w:proofErr w:type="spellStart"/>
      <w:r w:rsidR="00657648" w:rsidRPr="00E84F72">
        <w:t>Jelić</w:t>
      </w:r>
      <w:proofErr w:type="spellEnd"/>
      <w:r w:rsidR="00657648" w:rsidRPr="00E84F72">
        <w:t xml:space="preserve"> was received by UNMIK Police via telephone on 23 November 1999. Information concerning Mr. </w:t>
      </w:r>
      <w:proofErr w:type="spellStart"/>
      <w:r w:rsidR="00657648" w:rsidRPr="00E84F72">
        <w:t>Jelic’s</w:t>
      </w:r>
      <w:proofErr w:type="spellEnd"/>
      <w:r w:rsidR="00657648" w:rsidRPr="00E84F72">
        <w:t xml:space="preserve"> disappearance is recorded on an UNMIK Police Enquiry </w:t>
      </w:r>
      <w:proofErr w:type="spellStart"/>
      <w:r w:rsidR="00657648" w:rsidRPr="00E84F72">
        <w:t>Proforma</w:t>
      </w:r>
      <w:proofErr w:type="spellEnd"/>
      <w:r w:rsidR="00657648" w:rsidRPr="00E84F72">
        <w:t xml:space="preserve"> of the same date.” The SRSG notes that the file contains an MPU Case Continuation Report that indicates that UNMIK MPU took various investigative actions between 8 January 2000 and 31 August 2002.</w:t>
      </w:r>
      <w:bookmarkEnd w:id="43"/>
      <w:r w:rsidR="009A6E2B" w:rsidRPr="00E84F72">
        <w:t xml:space="preserve"> </w:t>
      </w:r>
    </w:p>
    <w:p w:rsidR="00657648" w:rsidRPr="00E84F72" w:rsidRDefault="00657648" w:rsidP="00657648">
      <w:pPr>
        <w:pStyle w:val="ListParagraph"/>
      </w:pPr>
    </w:p>
    <w:p w:rsidR="00657648" w:rsidRPr="00E84F72" w:rsidRDefault="00657648" w:rsidP="00AD7F08">
      <w:pPr>
        <w:numPr>
          <w:ilvl w:val="0"/>
          <w:numId w:val="2"/>
        </w:numPr>
        <w:tabs>
          <w:tab w:val="left" w:pos="709"/>
        </w:tabs>
        <w:suppressAutoHyphens/>
        <w:autoSpaceDE w:val="0"/>
        <w:jc w:val="both"/>
      </w:pPr>
      <w:r w:rsidRPr="00E84F72">
        <w:t xml:space="preserve">The SRSG also notes that “[o]n 17 March 2005, the UNMIK War Crimes Unit Missing Persons Section commenced a review of the file. Details of the information UNMIK Police were aware of at that time are set out in an </w:t>
      </w:r>
      <w:proofErr w:type="spellStart"/>
      <w:r w:rsidRPr="00E84F72">
        <w:t>Anti Mortem</w:t>
      </w:r>
      <w:proofErr w:type="spellEnd"/>
      <w:r w:rsidRPr="00E84F72">
        <w:t xml:space="preserve"> Investigation Report. Between 17 March 2005 and 22 March 2005, UNMIK Police contacted Mr. </w:t>
      </w:r>
      <w:proofErr w:type="spellStart"/>
      <w:r w:rsidRPr="00E84F72">
        <w:t>Jelić’s</w:t>
      </w:r>
      <w:proofErr w:type="spellEnd"/>
      <w:r w:rsidRPr="00E84F72">
        <w:t xml:space="preserve"> wife, Mrs. </w:t>
      </w:r>
      <w:proofErr w:type="spellStart"/>
      <w:r w:rsidR="00874A40" w:rsidRPr="00E84F72">
        <w:t>Stamena</w:t>
      </w:r>
      <w:proofErr w:type="spellEnd"/>
      <w:r w:rsidRPr="00E84F72">
        <w:t xml:space="preserve"> </w:t>
      </w:r>
      <w:proofErr w:type="spellStart"/>
      <w:r w:rsidRPr="00E84F72">
        <w:t>Jelić’s</w:t>
      </w:r>
      <w:proofErr w:type="spellEnd"/>
      <w:r w:rsidRPr="00E84F72">
        <w:t xml:space="preserve"> [</w:t>
      </w:r>
      <w:r w:rsidRPr="00E84F72">
        <w:rPr>
          <w:i/>
        </w:rPr>
        <w:t>sic.</w:t>
      </w:r>
      <w:r w:rsidRPr="00E84F72">
        <w:t>]</w:t>
      </w:r>
      <w:r w:rsidR="00874A40" w:rsidRPr="00E84F72">
        <w:t>.</w:t>
      </w:r>
      <w:r w:rsidRPr="00E84F72">
        <w:t xml:space="preserve"> Mrs. </w:t>
      </w:r>
      <w:proofErr w:type="spellStart"/>
      <w:r w:rsidRPr="00E84F72">
        <w:t>Jelić</w:t>
      </w:r>
      <w:proofErr w:type="spellEnd"/>
      <w:r w:rsidRPr="00E84F72">
        <w:t xml:space="preserve"> was an eyewitness to the abduction and advised…that she had recognized two </w:t>
      </w:r>
      <w:proofErr w:type="spellStart"/>
      <w:r w:rsidRPr="00E84F72">
        <w:t>neighbours</w:t>
      </w:r>
      <w:proofErr w:type="spellEnd"/>
      <w:r w:rsidRPr="00E84F72">
        <w:t xml:space="preserve">, residents of Rahovec/Orahovac as the abductors (along with a third male). Mrs. </w:t>
      </w:r>
      <w:proofErr w:type="spellStart"/>
      <w:r w:rsidRPr="00E84F72">
        <w:t>Jelić</w:t>
      </w:r>
      <w:proofErr w:type="spellEnd"/>
      <w:r w:rsidRPr="00E84F72">
        <w:t xml:space="preserve"> also advised that her husband’s relatives had already provided blood samples for DNA comparison.” The SRSG states that “UNMIK Police conducted further enquiries and located further information concerning the abduction of Mr. </w:t>
      </w:r>
      <w:proofErr w:type="spellStart"/>
      <w:r w:rsidRPr="00E84F72">
        <w:t>Jelić</w:t>
      </w:r>
      <w:proofErr w:type="spellEnd"/>
      <w:r w:rsidRPr="00E84F72">
        <w:t xml:space="preserve"> through the Humanitarian Law Centre Database. This information was recorded in the Anti Mortem Investigation Report</w:t>
      </w:r>
      <w:proofErr w:type="gramStart"/>
      <w:r w:rsidRPr="00E84F72">
        <w:t>…[</w:t>
      </w:r>
      <w:proofErr w:type="gramEnd"/>
      <w:r w:rsidRPr="00E84F72">
        <w:t>which] concluded that ‘[t]here is no information leading to a possible MP’s location. This case should remain open inactive within the WCU. An attached UNMIK database printout dated 17 March 2005, notes that there is a ‘[l]</w:t>
      </w:r>
      <w:proofErr w:type="spellStart"/>
      <w:r w:rsidRPr="00E84F72">
        <w:t>ack</w:t>
      </w:r>
      <w:proofErr w:type="spellEnd"/>
      <w:r w:rsidRPr="00E84F72">
        <w:t xml:space="preserve"> of information in the file.’”</w:t>
      </w:r>
    </w:p>
    <w:p w:rsidR="00657648" w:rsidRPr="00E84F72" w:rsidRDefault="00657648" w:rsidP="00657648">
      <w:pPr>
        <w:pStyle w:val="ListParagraph"/>
      </w:pPr>
    </w:p>
    <w:p w:rsidR="00657648" w:rsidRPr="00E84F72" w:rsidRDefault="00657648" w:rsidP="00AD7F08">
      <w:pPr>
        <w:numPr>
          <w:ilvl w:val="0"/>
          <w:numId w:val="2"/>
        </w:numPr>
        <w:tabs>
          <w:tab w:val="left" w:pos="709"/>
        </w:tabs>
        <w:suppressAutoHyphens/>
        <w:autoSpaceDE w:val="0"/>
        <w:jc w:val="both"/>
      </w:pPr>
      <w:bookmarkStart w:id="50" w:name="_Ref418848830"/>
      <w:r w:rsidRPr="00E84F72">
        <w:t xml:space="preserve">The SRSG argues that </w:t>
      </w:r>
      <w:r w:rsidR="00874A40" w:rsidRPr="00E84F72">
        <w:t>“</w:t>
      </w:r>
      <w:r w:rsidRPr="00E84F72">
        <w:t>[u]</w:t>
      </w:r>
      <w:proofErr w:type="spellStart"/>
      <w:r w:rsidRPr="00E84F72">
        <w:t>nfortunately</w:t>
      </w:r>
      <w:proofErr w:type="spellEnd"/>
      <w:r w:rsidRPr="00E84F72">
        <w:t xml:space="preserve">, Mrs. </w:t>
      </w:r>
      <w:proofErr w:type="spellStart"/>
      <w:r w:rsidRPr="00E84F72">
        <w:t>Jelić</w:t>
      </w:r>
      <w:proofErr w:type="spellEnd"/>
      <w:r w:rsidRPr="00E84F72">
        <w:t xml:space="preserve"> was unable to provide any further information concerning the incident including any information concerning where the armed persons had or may have taken her husband. On 23 March 2005, the case was referred to the UNMIK War Crimes Section for investigation as ‘two suspects [were] nominated by [an] eyewitness.”</w:t>
      </w:r>
      <w:bookmarkEnd w:id="50"/>
    </w:p>
    <w:bookmarkEnd w:id="40"/>
    <w:bookmarkEnd w:id="41"/>
    <w:bookmarkEnd w:id="44"/>
    <w:bookmarkEnd w:id="45"/>
    <w:bookmarkEnd w:id="46"/>
    <w:bookmarkEnd w:id="47"/>
    <w:bookmarkEnd w:id="48"/>
    <w:bookmarkEnd w:id="49"/>
    <w:p w:rsidR="00E92DED" w:rsidRPr="00E84F72" w:rsidRDefault="00E92DED" w:rsidP="00657648">
      <w:pPr>
        <w:tabs>
          <w:tab w:val="left" w:pos="709"/>
        </w:tabs>
        <w:suppressAutoHyphens/>
        <w:autoSpaceDE w:val="0"/>
        <w:jc w:val="both"/>
      </w:pPr>
    </w:p>
    <w:p w:rsidR="00657648" w:rsidRPr="00E84F72" w:rsidRDefault="00711F6E" w:rsidP="00AD7F08">
      <w:pPr>
        <w:numPr>
          <w:ilvl w:val="0"/>
          <w:numId w:val="2"/>
        </w:numPr>
        <w:tabs>
          <w:tab w:val="left" w:pos="709"/>
        </w:tabs>
        <w:suppressAutoHyphens/>
        <w:autoSpaceDE w:val="0"/>
        <w:jc w:val="both"/>
        <w:rPr>
          <w:bCs/>
          <w:lang w:val="en-GB"/>
        </w:rPr>
      </w:pPr>
      <w:bookmarkStart w:id="51" w:name="_Ref418780005"/>
      <w:bookmarkStart w:id="52" w:name="_Ref416955375"/>
      <w:bookmarkStart w:id="53" w:name="_Ref414013847"/>
      <w:bookmarkStart w:id="54" w:name="_Ref414548989"/>
      <w:bookmarkStart w:id="55" w:name="_Ref409018586"/>
      <w:bookmarkStart w:id="56" w:name="_Ref411961384"/>
      <w:bookmarkStart w:id="57" w:name="_Ref412035115"/>
      <w:r w:rsidRPr="00E84F72">
        <w:t>With respect to the investigation aimed at identifying and bringing to justice the perpetrators who are responsi</w:t>
      </w:r>
      <w:r w:rsidR="00AD7F08" w:rsidRPr="00E84F72">
        <w:t>ble for the</w:t>
      </w:r>
      <w:r w:rsidR="00E92DED" w:rsidRPr="00E84F72">
        <w:t xml:space="preserve"> </w:t>
      </w:r>
      <w:r w:rsidR="00874A40" w:rsidRPr="00E84F72">
        <w:t>abduction</w:t>
      </w:r>
      <w:r w:rsidR="00AD7F08" w:rsidRPr="00E84F72">
        <w:t xml:space="preserve"> of </w:t>
      </w:r>
      <w:r w:rsidR="00657648" w:rsidRPr="00E84F72">
        <w:t xml:space="preserve">Mr </w:t>
      </w:r>
      <w:proofErr w:type="spellStart"/>
      <w:r w:rsidR="00657648" w:rsidRPr="00E84F72">
        <w:t>Jel</w:t>
      </w:r>
      <w:r w:rsidR="009A6E2B" w:rsidRPr="00E84F72">
        <w:t>ić</w:t>
      </w:r>
      <w:proofErr w:type="spellEnd"/>
      <w:r w:rsidRPr="00E84F72">
        <w:t>, the SRSG argues that “</w:t>
      </w:r>
      <w:r w:rsidR="00E92DED" w:rsidRPr="00E84F72">
        <w:t>it</w:t>
      </w:r>
      <w:r w:rsidR="00657648" w:rsidRPr="00E84F72">
        <w:t xml:space="preserve"> is evident from the files that UNMIK Police attempted to obtain information regarding the identity and whereabouts of those allegedly responsible for the fate of Mr. </w:t>
      </w:r>
      <w:proofErr w:type="spellStart"/>
      <w:r w:rsidR="00657648" w:rsidRPr="00E84F72">
        <w:t>Jelić</w:t>
      </w:r>
      <w:proofErr w:type="spellEnd"/>
      <w:r w:rsidR="00657648" w:rsidRPr="00E84F72">
        <w:t xml:space="preserve"> with a view to bringing those responsible to justice. Indeed, the names of two suspects identified by Mrs. </w:t>
      </w:r>
      <w:proofErr w:type="spellStart"/>
      <w:r w:rsidR="00657648" w:rsidRPr="00E84F72">
        <w:t>Jelić</w:t>
      </w:r>
      <w:proofErr w:type="spellEnd"/>
      <w:r w:rsidR="00657648" w:rsidRPr="00E84F72">
        <w:t xml:space="preserve"> were recorded and forwarded to the UNMIK War Crimes Unit for further investigation. However, from the documents available it cannot properly be ascertained whether a follow-up investigation relating to the persons named as possible perpetrators was carried out by the UNMIK War Crimes Section.”</w:t>
      </w:r>
      <w:bookmarkEnd w:id="51"/>
    </w:p>
    <w:p w:rsidR="00657648" w:rsidRPr="00E84F72" w:rsidRDefault="00657648" w:rsidP="00657648">
      <w:pPr>
        <w:pStyle w:val="ListParagraph"/>
      </w:pPr>
    </w:p>
    <w:p w:rsidR="009A6E2B" w:rsidRPr="00E84F72" w:rsidRDefault="00657648" w:rsidP="00657648">
      <w:pPr>
        <w:numPr>
          <w:ilvl w:val="0"/>
          <w:numId w:val="2"/>
        </w:numPr>
        <w:tabs>
          <w:tab w:val="left" w:pos="709"/>
        </w:tabs>
        <w:suppressAutoHyphens/>
        <w:autoSpaceDE w:val="0"/>
        <w:jc w:val="both"/>
      </w:pPr>
      <w:bookmarkStart w:id="58" w:name="_Ref418849598"/>
      <w:r w:rsidRPr="00E84F72">
        <w:t>The SRSG asserts that “[i]</w:t>
      </w:r>
      <w:proofErr w:type="spellStart"/>
      <w:r w:rsidRPr="00E84F72">
        <w:t>nvestigative</w:t>
      </w:r>
      <w:proofErr w:type="spellEnd"/>
      <w:r w:rsidRPr="00E84F72">
        <w:t xml:space="preserve"> action from UNMIK Police remained ‘open inactive’ due to the absence of further information and leads that would enable meaningful investigation into both the location of Mr. </w:t>
      </w:r>
      <w:proofErr w:type="spellStart"/>
      <w:r w:rsidRPr="00E84F72">
        <w:t>Jelić</w:t>
      </w:r>
      <w:proofErr w:type="spellEnd"/>
      <w:r w:rsidRPr="00E84F72">
        <w:t xml:space="preserve"> and the identity of those responsible for his fate, and, as a result of the need to prioritize investigative resources. The missing persons’ file was later transferred to EULEX where it remained open.”</w:t>
      </w:r>
      <w:bookmarkEnd w:id="58"/>
      <w:r w:rsidRPr="00E84F72">
        <w:t xml:space="preserve"> </w:t>
      </w:r>
      <w:bookmarkEnd w:id="52"/>
    </w:p>
    <w:p w:rsidR="00657648" w:rsidRPr="00E84F72" w:rsidRDefault="00657648" w:rsidP="00657648">
      <w:pPr>
        <w:tabs>
          <w:tab w:val="left" w:pos="709"/>
        </w:tabs>
        <w:suppressAutoHyphens/>
        <w:autoSpaceDE w:val="0"/>
        <w:jc w:val="both"/>
      </w:pPr>
    </w:p>
    <w:p w:rsidR="00E92DED" w:rsidRPr="00E84F72" w:rsidRDefault="009A6E2B" w:rsidP="00E92DED">
      <w:pPr>
        <w:numPr>
          <w:ilvl w:val="0"/>
          <w:numId w:val="2"/>
        </w:numPr>
        <w:tabs>
          <w:tab w:val="left" w:pos="709"/>
        </w:tabs>
        <w:suppressAutoHyphens/>
        <w:autoSpaceDE w:val="0"/>
        <w:jc w:val="both"/>
        <w:rPr>
          <w:bCs/>
          <w:lang w:val="en-GB"/>
        </w:rPr>
      </w:pPr>
      <w:r w:rsidRPr="00E84F72">
        <w:t>The SRSG states that “it is evident that UNMIK Police did conduct investigative efforts in accordance with the procedural requirements of Article 2, ECHR, aiming at</w:t>
      </w:r>
      <w:r w:rsidR="00657648" w:rsidRPr="00E84F72">
        <w:t xml:space="preserve"> determining the fate of Mr. </w:t>
      </w:r>
      <w:proofErr w:type="spellStart"/>
      <w:r w:rsidR="00657648" w:rsidRPr="00E84F72">
        <w:t>Jelić</w:t>
      </w:r>
      <w:proofErr w:type="spellEnd"/>
      <w:r w:rsidR="00657648" w:rsidRPr="00E84F72">
        <w:t xml:space="preserve"> and at bringing the perpetrators to justice. Given that the files received by UNMIK were incomplete and there is a possibility that additional information exists, beyond the documents mentioned above, UNMIK reserves its right to make further comments on the matter</w:t>
      </w:r>
      <w:r w:rsidRPr="00E84F72">
        <w:t xml:space="preserve">.” </w:t>
      </w:r>
      <w:bookmarkEnd w:id="53"/>
      <w:bookmarkEnd w:id="54"/>
      <w:bookmarkEnd w:id="55"/>
      <w:bookmarkEnd w:id="56"/>
      <w:bookmarkEnd w:id="57"/>
    </w:p>
    <w:p w:rsidR="009A6E2B" w:rsidRPr="00E84F72" w:rsidRDefault="009A6E2B" w:rsidP="009A6E2B">
      <w:pPr>
        <w:tabs>
          <w:tab w:val="left" w:pos="709"/>
        </w:tabs>
        <w:suppressAutoHyphens/>
        <w:autoSpaceDE w:val="0"/>
        <w:jc w:val="both"/>
        <w:rPr>
          <w:bCs/>
          <w:lang w:val="en-GB"/>
        </w:rPr>
      </w:pPr>
    </w:p>
    <w:p w:rsidR="00711F6E" w:rsidRPr="00E84F72" w:rsidRDefault="003E3F85" w:rsidP="00711F6E">
      <w:pPr>
        <w:numPr>
          <w:ilvl w:val="0"/>
          <w:numId w:val="2"/>
        </w:numPr>
        <w:tabs>
          <w:tab w:val="left" w:pos="709"/>
        </w:tabs>
        <w:suppressAutoHyphens/>
        <w:autoSpaceDE w:val="0"/>
        <w:jc w:val="both"/>
        <w:rPr>
          <w:lang w:eastAsia="nl-NL"/>
        </w:rPr>
      </w:pPr>
      <w:bookmarkStart w:id="59" w:name="_Ref412035125"/>
      <w:bookmarkStart w:id="60" w:name="_Ref409018550"/>
      <w:bookmarkStart w:id="61" w:name="_Ref367285537"/>
      <w:bookmarkStart w:id="62" w:name="_Ref368319301"/>
      <w:bookmarkEnd w:id="42"/>
      <w:r w:rsidRPr="00E84F72">
        <w:rPr>
          <w:lang w:eastAsia="nl-NL"/>
        </w:rPr>
        <w:t xml:space="preserve">The SRSG concludes that </w:t>
      </w:r>
      <w:r w:rsidR="00243A63" w:rsidRPr="00E84F72">
        <w:rPr>
          <w:lang w:eastAsia="nl-NL"/>
        </w:rPr>
        <w:t xml:space="preserve">with regard to the complaint, </w:t>
      </w:r>
      <w:r w:rsidR="00AD7F08" w:rsidRPr="00E84F72">
        <w:rPr>
          <w:lang w:eastAsia="nl-NL"/>
        </w:rPr>
        <w:t>there has bee</w:t>
      </w:r>
      <w:r w:rsidR="00DD33CB" w:rsidRPr="00E84F72">
        <w:rPr>
          <w:lang w:eastAsia="nl-NL"/>
        </w:rPr>
        <w:t>n no</w:t>
      </w:r>
      <w:r w:rsidR="00DB4BC9" w:rsidRPr="00E84F72">
        <w:rPr>
          <w:lang w:eastAsia="nl-NL"/>
        </w:rPr>
        <w:t xml:space="preserve"> violation of Article 2</w:t>
      </w:r>
      <w:r w:rsidR="00445981" w:rsidRPr="00E84F72">
        <w:rPr>
          <w:lang w:eastAsia="nl-NL"/>
        </w:rPr>
        <w:t xml:space="preserve"> of the </w:t>
      </w:r>
      <w:r w:rsidR="00243A63" w:rsidRPr="00E84F72">
        <w:rPr>
          <w:lang w:eastAsia="nl-NL"/>
        </w:rPr>
        <w:t>ECHR.</w:t>
      </w:r>
      <w:bookmarkEnd w:id="59"/>
      <w:r w:rsidR="004F45E5" w:rsidRPr="00E84F72">
        <w:rPr>
          <w:lang w:eastAsia="nl-NL"/>
        </w:rPr>
        <w:t xml:space="preserve"> </w:t>
      </w:r>
      <w:bookmarkEnd w:id="60"/>
    </w:p>
    <w:p w:rsidR="001D22C7" w:rsidRPr="00E84F72" w:rsidRDefault="001D22C7" w:rsidP="00711F6E">
      <w:pPr>
        <w:tabs>
          <w:tab w:val="left" w:pos="709"/>
        </w:tabs>
        <w:suppressAutoHyphens/>
        <w:autoSpaceDE w:val="0"/>
        <w:jc w:val="both"/>
        <w:rPr>
          <w:lang w:eastAsia="nl-NL"/>
        </w:rPr>
      </w:pPr>
    </w:p>
    <w:bookmarkEnd w:id="61"/>
    <w:bookmarkEnd w:id="62"/>
    <w:p w:rsidR="003E3F85" w:rsidRPr="00E84F72" w:rsidRDefault="003E3F85" w:rsidP="003E3F85">
      <w:pPr>
        <w:pStyle w:val="ListParagraph"/>
        <w:numPr>
          <w:ilvl w:val="1"/>
          <w:numId w:val="1"/>
        </w:numPr>
        <w:tabs>
          <w:tab w:val="clear" w:pos="360"/>
          <w:tab w:val="left" w:pos="357"/>
        </w:tabs>
        <w:autoSpaceDE w:val="0"/>
        <w:contextualSpacing/>
        <w:jc w:val="both"/>
        <w:rPr>
          <w:b/>
          <w:lang w:val="en-GB"/>
        </w:rPr>
      </w:pPr>
      <w:r w:rsidRPr="00E84F72">
        <w:rPr>
          <w:b/>
          <w:lang w:val="en-GB"/>
        </w:rPr>
        <w:t xml:space="preserve">The </w:t>
      </w:r>
      <w:r w:rsidRPr="00E84F72">
        <w:rPr>
          <w:b/>
          <w:bCs/>
          <w:lang w:val="en-GB"/>
        </w:rPr>
        <w:t>Panel’s</w:t>
      </w:r>
      <w:r w:rsidRPr="00E84F72">
        <w:rPr>
          <w:b/>
          <w:lang w:val="en-GB"/>
        </w:rPr>
        <w:t xml:space="preserve"> assessment</w:t>
      </w:r>
    </w:p>
    <w:p w:rsidR="003E3F85" w:rsidRPr="00E84F72" w:rsidRDefault="003E3F85" w:rsidP="003E3F85">
      <w:pPr>
        <w:jc w:val="both"/>
        <w:rPr>
          <w:lang w:val="en-GB"/>
        </w:rPr>
      </w:pPr>
    </w:p>
    <w:p w:rsidR="003E3F85" w:rsidRPr="00E84F72" w:rsidRDefault="003E3F85" w:rsidP="003E3F85">
      <w:pPr>
        <w:numPr>
          <w:ilvl w:val="0"/>
          <w:numId w:val="2"/>
        </w:numPr>
        <w:tabs>
          <w:tab w:val="left" w:pos="709"/>
        </w:tabs>
        <w:suppressAutoHyphens/>
        <w:autoSpaceDE w:val="0"/>
        <w:jc w:val="both"/>
        <w:rPr>
          <w:lang w:val="en-GB"/>
        </w:rPr>
      </w:pPr>
      <w:r w:rsidRPr="00E84F72">
        <w:rPr>
          <w:lang w:val="en-GB"/>
        </w:rPr>
        <w:t>The</w:t>
      </w:r>
      <w:r w:rsidRPr="00E84F72">
        <w:rPr>
          <w:bCs/>
          <w:lang w:val="en-GB"/>
        </w:rPr>
        <w:t xml:space="preserve"> Panel considers that the complainant invokes a violation of the procedural obligation </w:t>
      </w:r>
      <w:r w:rsidRPr="00E84F72">
        <w:rPr>
          <w:lang w:val="en-GB"/>
        </w:rPr>
        <w:t>stemming</w:t>
      </w:r>
      <w:r w:rsidRPr="00E84F72">
        <w:rPr>
          <w:bCs/>
          <w:lang w:val="en-GB"/>
        </w:rPr>
        <w:t xml:space="preserve"> from the right to life, guaranteed by Article 2 of the European Convention on Human Rights (ECHR) in that UNMIK did not conduct an effectiv</w:t>
      </w:r>
      <w:r w:rsidR="00622236" w:rsidRPr="00E84F72">
        <w:rPr>
          <w:bCs/>
          <w:lang w:val="en-GB"/>
        </w:rPr>
        <w:t>e investigation into the</w:t>
      </w:r>
      <w:r w:rsidR="00657648" w:rsidRPr="00E84F72">
        <w:rPr>
          <w:bCs/>
          <w:lang w:val="en-GB"/>
        </w:rPr>
        <w:t xml:space="preserve"> abduction and</w:t>
      </w:r>
      <w:r w:rsidR="00622236" w:rsidRPr="00E84F72">
        <w:rPr>
          <w:bCs/>
          <w:lang w:val="en-GB"/>
        </w:rPr>
        <w:t xml:space="preserve"> </w:t>
      </w:r>
      <w:r w:rsidR="001F0511" w:rsidRPr="00E84F72">
        <w:rPr>
          <w:bCs/>
          <w:lang w:val="en-GB"/>
        </w:rPr>
        <w:t>disappearance</w:t>
      </w:r>
      <w:r w:rsidRPr="00E84F72">
        <w:rPr>
          <w:bCs/>
          <w:lang w:val="en-GB"/>
        </w:rPr>
        <w:t xml:space="preserve"> of </w:t>
      </w:r>
      <w:r w:rsidR="00657648" w:rsidRPr="00E84F72">
        <w:t xml:space="preserve">Mr Marko </w:t>
      </w:r>
      <w:proofErr w:type="spellStart"/>
      <w:r w:rsidR="00657648" w:rsidRPr="00E84F72">
        <w:t>Jelić</w:t>
      </w:r>
      <w:proofErr w:type="spellEnd"/>
      <w:r w:rsidRPr="00E84F72">
        <w:rPr>
          <w:lang w:val="en-GB"/>
        </w:rPr>
        <w:t>.</w:t>
      </w:r>
    </w:p>
    <w:p w:rsidR="003E3F85" w:rsidRPr="00E84F72" w:rsidRDefault="003E3F85" w:rsidP="003E3F85">
      <w:pPr>
        <w:pStyle w:val="ListParagraph"/>
        <w:autoSpaceDE w:val="0"/>
        <w:ind w:left="360"/>
        <w:jc w:val="both"/>
        <w:rPr>
          <w:lang w:val="en-GB"/>
        </w:rPr>
      </w:pPr>
    </w:p>
    <w:p w:rsidR="003E3F85" w:rsidRPr="00E84F72" w:rsidRDefault="003E3F85" w:rsidP="003E3F85">
      <w:pPr>
        <w:pStyle w:val="ListParagraph"/>
        <w:numPr>
          <w:ilvl w:val="0"/>
          <w:numId w:val="7"/>
        </w:numPr>
        <w:contextualSpacing/>
        <w:jc w:val="both"/>
        <w:rPr>
          <w:i/>
          <w:lang w:val="en-GB"/>
        </w:rPr>
      </w:pPr>
      <w:r w:rsidRPr="00E84F72">
        <w:rPr>
          <w:i/>
          <w:lang w:val="en-GB"/>
        </w:rPr>
        <w:t>Submission of relevant files</w:t>
      </w:r>
    </w:p>
    <w:p w:rsidR="003E3F85" w:rsidRPr="00E84F72" w:rsidRDefault="003E3F85" w:rsidP="003E3F85">
      <w:pPr>
        <w:pStyle w:val="ListParagraph"/>
        <w:autoSpaceDE w:val="0"/>
        <w:ind w:left="450"/>
        <w:jc w:val="both"/>
      </w:pPr>
      <w:bookmarkStart w:id="63" w:name="_Ref354590617"/>
    </w:p>
    <w:p w:rsidR="00E92DED" w:rsidRPr="00E84F72" w:rsidRDefault="003E3F85" w:rsidP="00E92DED">
      <w:pPr>
        <w:numPr>
          <w:ilvl w:val="0"/>
          <w:numId w:val="2"/>
        </w:numPr>
        <w:tabs>
          <w:tab w:val="left" w:pos="709"/>
        </w:tabs>
        <w:suppressAutoHyphens/>
        <w:autoSpaceDE w:val="0"/>
        <w:jc w:val="both"/>
      </w:pPr>
      <w:r w:rsidRPr="00E84F72">
        <w:rPr>
          <w:lang w:val="en-GB"/>
        </w:rPr>
        <w:t xml:space="preserve">At the Panel’s request, </w:t>
      </w:r>
      <w:r w:rsidR="00E92DED" w:rsidRPr="00E84F72">
        <w:rPr>
          <w:lang w:val="en-GB"/>
        </w:rPr>
        <w:t xml:space="preserve">on </w:t>
      </w:r>
      <w:r w:rsidR="00874A40" w:rsidRPr="00E84F72">
        <w:rPr>
          <w:lang w:val="en-GB"/>
        </w:rPr>
        <w:t>8 March</w:t>
      </w:r>
      <w:r w:rsidR="00E92DED" w:rsidRPr="00E84F72">
        <w:rPr>
          <w:lang w:val="en-GB"/>
        </w:rPr>
        <w:t xml:space="preserve"> 2013, </w:t>
      </w:r>
      <w:r w:rsidR="00AD7F08" w:rsidRPr="00E84F72">
        <w:rPr>
          <w:lang w:val="en-GB"/>
        </w:rPr>
        <w:t xml:space="preserve">the </w:t>
      </w:r>
      <w:r w:rsidR="00AD7F08" w:rsidRPr="00E84F72">
        <w:rPr>
          <w:bCs/>
          <w:lang w:val="en-GB"/>
        </w:rPr>
        <w:t>SRSG</w:t>
      </w:r>
      <w:r w:rsidR="00AD7F08" w:rsidRPr="00E84F72">
        <w:rPr>
          <w:lang w:val="en-GB"/>
        </w:rPr>
        <w:t xml:space="preserve"> provided copies of the documents </w:t>
      </w:r>
      <w:r w:rsidR="00AD7F08" w:rsidRPr="00E84F72">
        <w:rPr>
          <w:bCs/>
          <w:color w:val="000000" w:themeColor="text1"/>
        </w:rPr>
        <w:t>related</w:t>
      </w:r>
      <w:r w:rsidR="00AD7F08" w:rsidRPr="00E84F72">
        <w:rPr>
          <w:lang w:val="en-GB"/>
        </w:rPr>
        <w:t xml:space="preserve"> to the investigations subject of the present complaints, </w:t>
      </w:r>
      <w:r w:rsidR="00E92DED" w:rsidRPr="00E84F72">
        <w:rPr>
          <w:lang w:val="en-GB"/>
        </w:rPr>
        <w:t>which UNMIK was able to recover.</w:t>
      </w:r>
      <w:r w:rsidR="00AD7F08" w:rsidRPr="00E84F72">
        <w:rPr>
          <w:lang w:val="en-GB"/>
        </w:rPr>
        <w:t xml:space="preserve"> </w:t>
      </w:r>
      <w:r w:rsidRPr="00E84F72">
        <w:rPr>
          <w:lang w:val="en-GB"/>
        </w:rPr>
        <w:t>O</w:t>
      </w:r>
      <w:r w:rsidRPr="00E84F72">
        <w:t xml:space="preserve">n </w:t>
      </w:r>
      <w:r w:rsidR="00DD33CB" w:rsidRPr="00E84F72">
        <w:t>6</w:t>
      </w:r>
      <w:r w:rsidR="001850F5" w:rsidRPr="00E84F72">
        <w:t xml:space="preserve"> </w:t>
      </w:r>
      <w:r w:rsidR="00874A40" w:rsidRPr="00E84F72">
        <w:t>May</w:t>
      </w:r>
      <w:r w:rsidR="00E92DED" w:rsidRPr="00E84F72">
        <w:t xml:space="preserve"> </w:t>
      </w:r>
      <w:r w:rsidR="00AD7F08" w:rsidRPr="00E84F72">
        <w:t>2015</w:t>
      </w:r>
      <w:r w:rsidR="00B77C87" w:rsidRPr="00E84F72">
        <w:t xml:space="preserve">, </w:t>
      </w:r>
      <w:r w:rsidRPr="00E84F72">
        <w:t xml:space="preserve">UNMIK confirmed to the Panel that no more files have been located, thus the disclosure may be considered complete (see § </w:t>
      </w:r>
      <w:r w:rsidR="00E92DED" w:rsidRPr="00E84F72">
        <w:fldChar w:fldCharType="begin"/>
      </w:r>
      <w:r w:rsidR="00E92DED" w:rsidRPr="00E84F72">
        <w:instrText xml:space="preserve"> REF _Ref414013761 \r \h </w:instrText>
      </w:r>
      <w:r w:rsidR="009A6E2B" w:rsidRPr="00E84F72">
        <w:instrText xml:space="preserve"> \* MERGEFORMAT </w:instrText>
      </w:r>
      <w:r w:rsidR="00E92DED" w:rsidRPr="00E84F72">
        <w:fldChar w:fldCharType="separate"/>
      </w:r>
      <w:r w:rsidR="00FA6CF3">
        <w:t>7</w:t>
      </w:r>
      <w:r w:rsidR="00E92DED" w:rsidRPr="00E84F72">
        <w:fldChar w:fldCharType="end"/>
      </w:r>
      <w:r w:rsidRPr="00E84F72">
        <w:t xml:space="preserve"> above).</w:t>
      </w:r>
      <w:bookmarkEnd w:id="63"/>
    </w:p>
    <w:p w:rsidR="003E3F85" w:rsidRPr="00E84F72" w:rsidRDefault="003E3F85" w:rsidP="003E3F85">
      <w:pPr>
        <w:suppressAutoHyphens/>
        <w:ind w:left="360"/>
        <w:jc w:val="both"/>
        <w:rPr>
          <w:lang w:val="en-GB"/>
        </w:rPr>
      </w:pPr>
    </w:p>
    <w:p w:rsidR="003E3F85" w:rsidRPr="00E84F72" w:rsidRDefault="003E3F85" w:rsidP="003E3F85">
      <w:pPr>
        <w:numPr>
          <w:ilvl w:val="0"/>
          <w:numId w:val="2"/>
        </w:numPr>
        <w:tabs>
          <w:tab w:val="left" w:pos="709"/>
        </w:tabs>
        <w:suppressAutoHyphens/>
        <w:autoSpaceDE w:val="0"/>
        <w:jc w:val="both"/>
        <w:rPr>
          <w:lang w:val="en-GB"/>
        </w:rPr>
      </w:pPr>
      <w:bookmarkStart w:id="64" w:name="_Ref414015112"/>
      <w:r w:rsidRPr="00E84F72">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E84F72">
        <w:rPr>
          <w:lang w:val="en-GB"/>
        </w:rPr>
        <w:t>provide</w:t>
      </w:r>
      <w:proofErr w:type="gramEnd"/>
      <w:r w:rsidRPr="00E84F72">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w:t>
      </w:r>
      <w:r w:rsidRPr="00E84F72">
        <w:rPr>
          <w:lang w:val="en-GB"/>
        </w:rPr>
        <w:lastRenderedPageBreak/>
        <w:t xml:space="preserve">conduct of the respondent party during the proceedings, including from its failure “to submit information in their hands without a satisfactory explanation” (see ECtHR, </w:t>
      </w:r>
      <w:r w:rsidRPr="00E84F72">
        <w:rPr>
          <w:i/>
          <w:lang w:val="en-GB"/>
        </w:rPr>
        <w:t>Çelikbilek v. Turkey</w:t>
      </w:r>
      <w:r w:rsidRPr="00E84F72">
        <w:rPr>
          <w:lang w:val="en-GB"/>
        </w:rPr>
        <w:t xml:space="preserve">, </w:t>
      </w:r>
      <w:r w:rsidRPr="00E84F72">
        <w:rPr>
          <w:lang w:val="en-GB" w:eastAsia="nl-BE"/>
        </w:rPr>
        <w:t>no. 27693/95, judgment of 31 May 2005</w:t>
      </w:r>
      <w:r w:rsidRPr="00E84F72">
        <w:rPr>
          <w:i/>
          <w:iCs/>
          <w:lang w:val="en-GB" w:eastAsia="nl-BE"/>
        </w:rPr>
        <w:t>,</w:t>
      </w:r>
      <w:r w:rsidRPr="00E84F72">
        <w:rPr>
          <w:iCs/>
          <w:lang w:val="en-GB" w:eastAsia="nl-BE"/>
        </w:rPr>
        <w:t xml:space="preserve"> § 56).</w:t>
      </w:r>
      <w:bookmarkEnd w:id="64"/>
      <w:r w:rsidRPr="00E84F72">
        <w:rPr>
          <w:rFonts w:ascii="Helv" w:hAnsi="Helv" w:cs="Helv"/>
          <w:sz w:val="20"/>
          <w:szCs w:val="20"/>
          <w:lang w:val="en-GB" w:eastAsia="nl-BE"/>
        </w:rPr>
        <w:t xml:space="preserve"> </w:t>
      </w:r>
    </w:p>
    <w:p w:rsidR="003E3F85" w:rsidRPr="00E84F72" w:rsidRDefault="003E3F85" w:rsidP="003E3F85">
      <w:pPr>
        <w:pStyle w:val="ListParagraph"/>
        <w:rPr>
          <w:lang w:val="en-GB"/>
        </w:rPr>
      </w:pPr>
    </w:p>
    <w:p w:rsidR="009923E7" w:rsidRPr="00E84F72" w:rsidRDefault="003E3F85" w:rsidP="007D0DD0">
      <w:pPr>
        <w:pStyle w:val="ListParagraph"/>
        <w:numPr>
          <w:ilvl w:val="0"/>
          <w:numId w:val="2"/>
        </w:numPr>
        <w:jc w:val="both"/>
        <w:rPr>
          <w:lang w:val="en-GB" w:eastAsia="en-US"/>
        </w:rPr>
      </w:pPr>
      <w:bookmarkStart w:id="65" w:name="_Ref409786758"/>
      <w:r w:rsidRPr="00E84F72">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E84F72">
        <w:rPr>
          <w:i/>
          <w:lang w:val="en-GB"/>
        </w:rPr>
        <w:t>per se</w:t>
      </w:r>
      <w:r w:rsidR="009923E7" w:rsidRPr="00E84F72">
        <w:rPr>
          <w:lang w:val="en-GB"/>
        </w:rPr>
        <w:t xml:space="preserve"> issues under Article 2 </w:t>
      </w:r>
      <w:r w:rsidR="009923E7" w:rsidRPr="00E84F72">
        <w:rPr>
          <w:lang w:val="en-GB" w:eastAsia="en-US"/>
        </w:rPr>
        <w:t xml:space="preserve">(see HRAP, </w:t>
      </w:r>
      <w:r w:rsidR="009923E7" w:rsidRPr="00E84F72">
        <w:rPr>
          <w:i/>
          <w:lang w:val="en-GB" w:eastAsia="en-US"/>
        </w:rPr>
        <w:t>Bulatović</w:t>
      </w:r>
      <w:r w:rsidR="009923E7" w:rsidRPr="00E84F72">
        <w:rPr>
          <w:lang w:val="en-GB" w:eastAsia="en-US"/>
        </w:rPr>
        <w:t>, no. 166/09, opinion of 13 November 2014, § 62).</w:t>
      </w:r>
      <w:bookmarkEnd w:id="65"/>
    </w:p>
    <w:p w:rsidR="003E3F85" w:rsidRPr="00E84F72" w:rsidRDefault="003E3F85" w:rsidP="00AD7F08">
      <w:pPr>
        <w:rPr>
          <w:b/>
          <w:lang w:val="en-GB"/>
        </w:rPr>
      </w:pPr>
    </w:p>
    <w:p w:rsidR="003E3F85" w:rsidRPr="00E84F72" w:rsidRDefault="003E3F85" w:rsidP="003E3F85">
      <w:pPr>
        <w:numPr>
          <w:ilvl w:val="0"/>
          <w:numId w:val="2"/>
        </w:numPr>
        <w:tabs>
          <w:tab w:val="left" w:pos="709"/>
        </w:tabs>
        <w:suppressAutoHyphens/>
        <w:autoSpaceDE w:val="0"/>
        <w:jc w:val="both"/>
        <w:rPr>
          <w:b/>
          <w:lang w:val="en-GB"/>
        </w:rPr>
      </w:pPr>
      <w:bookmarkStart w:id="66" w:name="_Ref373945461"/>
      <w:r w:rsidRPr="00E84F72">
        <w:t xml:space="preserve">The </w:t>
      </w:r>
      <w:r w:rsidRPr="00E84F72">
        <w:rPr>
          <w:lang w:val="en-GB"/>
        </w:rPr>
        <w:t>Panel has no reason to doubt that UNMIK undertook all efforts in order to obtain the relevant</w:t>
      </w:r>
      <w:r w:rsidRPr="00E84F72">
        <w:t xml:space="preserve"> investigative files. However, the Panel notes that UNMIK has not provided any explanation as to why the documentation may be incomplete, nor with respect to which parts.</w:t>
      </w:r>
      <w:bookmarkEnd w:id="66"/>
    </w:p>
    <w:p w:rsidR="003E3F85" w:rsidRPr="00E84F72" w:rsidRDefault="003E3F85" w:rsidP="003E3F85">
      <w:pPr>
        <w:pStyle w:val="ListParagraph"/>
        <w:rPr>
          <w:lang w:val="en-GB"/>
        </w:rPr>
      </w:pPr>
    </w:p>
    <w:p w:rsidR="003E3F85" w:rsidRPr="00E84F72" w:rsidRDefault="003E3F85" w:rsidP="003E3F85">
      <w:pPr>
        <w:numPr>
          <w:ilvl w:val="0"/>
          <w:numId w:val="2"/>
        </w:numPr>
        <w:tabs>
          <w:tab w:val="left" w:pos="709"/>
        </w:tabs>
        <w:suppressAutoHyphens/>
        <w:autoSpaceDE w:val="0"/>
        <w:jc w:val="both"/>
        <w:rPr>
          <w:lang w:val="en-GB"/>
        </w:rPr>
      </w:pPr>
      <w:r w:rsidRPr="00E84F72">
        <w:rPr>
          <w:lang w:val="en-GB"/>
        </w:rPr>
        <w:t>The Panel itself is not in the position to verify the completeness of the investigative files received.</w:t>
      </w:r>
      <w:r w:rsidR="002E1F96" w:rsidRPr="00E84F72">
        <w:rPr>
          <w:lang w:val="en-GB"/>
        </w:rPr>
        <w:t xml:space="preserve"> </w:t>
      </w:r>
      <w:r w:rsidRPr="00E84F72">
        <w:rPr>
          <w:lang w:val="en-GB"/>
        </w:rPr>
        <w:t xml:space="preserve">The Panel will therefore assess the merits of the complaint on the basis of documents made available (in this sense, see ECtHR, </w:t>
      </w:r>
      <w:r w:rsidRPr="00E84F72">
        <w:rPr>
          <w:i/>
          <w:lang w:val="en-GB"/>
        </w:rPr>
        <w:t>Tsechoyev v. Russia</w:t>
      </w:r>
      <w:r w:rsidRPr="00E84F72">
        <w:rPr>
          <w:lang w:val="en-GB"/>
        </w:rPr>
        <w:t>, no. 39358/05, judgment of</w:t>
      </w:r>
      <w:r w:rsidRPr="00E84F72">
        <w:rPr>
          <w:i/>
          <w:lang w:val="en-GB"/>
        </w:rPr>
        <w:t xml:space="preserve"> </w:t>
      </w:r>
      <w:r w:rsidRPr="00E84F72">
        <w:rPr>
          <w:lang w:val="en-GB"/>
        </w:rPr>
        <w:t xml:space="preserve">15 March 2011, § 146).  </w:t>
      </w:r>
      <w:bookmarkStart w:id="67" w:name="_Ref366241114"/>
    </w:p>
    <w:p w:rsidR="003E3F85" w:rsidRPr="00E84F72" w:rsidRDefault="003E3F85" w:rsidP="003E3F85">
      <w:pPr>
        <w:pStyle w:val="ListParagraph"/>
        <w:rPr>
          <w:lang w:val="en-GB"/>
        </w:rPr>
      </w:pPr>
    </w:p>
    <w:p w:rsidR="003E3F85" w:rsidRPr="00E84F72" w:rsidRDefault="003E3F85" w:rsidP="003E3F85">
      <w:pPr>
        <w:pStyle w:val="ListParagraph"/>
        <w:numPr>
          <w:ilvl w:val="0"/>
          <w:numId w:val="7"/>
        </w:numPr>
        <w:contextualSpacing/>
        <w:jc w:val="both"/>
        <w:rPr>
          <w:i/>
          <w:lang w:val="en-GB"/>
        </w:rPr>
      </w:pPr>
      <w:r w:rsidRPr="00E84F72">
        <w:rPr>
          <w:i/>
          <w:lang w:val="en-GB" w:eastAsia="en-US"/>
        </w:rPr>
        <w:t>General</w:t>
      </w:r>
      <w:r w:rsidRPr="00E84F72">
        <w:rPr>
          <w:i/>
          <w:lang w:val="en-GB"/>
        </w:rPr>
        <w:t xml:space="preserve"> principles concerning the obligation to conduct an effective investigation under Article 2</w:t>
      </w:r>
    </w:p>
    <w:p w:rsidR="00C4755E" w:rsidRPr="00E84F72" w:rsidRDefault="00C4755E" w:rsidP="009A6E2B">
      <w:pPr>
        <w:suppressAutoHyphens/>
        <w:autoSpaceDE w:val="0"/>
        <w:jc w:val="both"/>
        <w:rPr>
          <w:color w:val="000000"/>
        </w:rPr>
      </w:pPr>
      <w:bookmarkStart w:id="68" w:name="_Ref409081615"/>
    </w:p>
    <w:p w:rsidR="00657648" w:rsidRPr="00E84F72" w:rsidRDefault="00657648" w:rsidP="00657648">
      <w:pPr>
        <w:numPr>
          <w:ilvl w:val="0"/>
          <w:numId w:val="2"/>
        </w:numPr>
        <w:suppressAutoHyphens/>
        <w:autoSpaceDE w:val="0"/>
        <w:jc w:val="both"/>
      </w:pPr>
      <w:bookmarkStart w:id="69" w:name="_Ref412035639"/>
      <w:bookmarkStart w:id="70" w:name="_Ref412809772"/>
      <w:r w:rsidRPr="00E84F72">
        <w:t>First, the Panel considers that the limited content of the investigative files, in particular in the light of the SRSG’s argument that “from the documents available it cannot properly be ascertained whether a follow-up investigation relating to the persons named as possible perpetrators was carried out by the UNMIK War Crimes Section</w:t>
      </w:r>
      <w:r w:rsidR="00874A40" w:rsidRPr="00E84F72">
        <w:t>”</w:t>
      </w:r>
      <w:r w:rsidRPr="00E84F72">
        <w:t xml:space="preserve"> (see § </w:t>
      </w:r>
      <w:r w:rsidRPr="00E84F72">
        <w:fldChar w:fldCharType="begin"/>
      </w:r>
      <w:r w:rsidRPr="00E84F72">
        <w:instrText xml:space="preserve"> REF _Ref418780005 \r \h  \* MERGEFORMAT </w:instrText>
      </w:r>
      <w:r w:rsidRPr="00E84F72">
        <w:fldChar w:fldCharType="separate"/>
      </w:r>
      <w:r w:rsidR="00FA6CF3">
        <w:t>55</w:t>
      </w:r>
      <w:r w:rsidRPr="00E84F72">
        <w:fldChar w:fldCharType="end"/>
      </w:r>
      <w:r w:rsidRPr="00E84F72">
        <w:t xml:space="preserve"> above)</w:t>
      </w:r>
      <w:r w:rsidR="00874A40" w:rsidRPr="00E84F72">
        <w:t>,</w:t>
      </w:r>
      <w:r w:rsidRPr="00E84F72">
        <w:t xml:space="preserve"> raises issues of the burden of proof. In this regard, the Panel refers to the approach of the </w:t>
      </w:r>
      <w:r w:rsidRPr="00E84F72">
        <w:rPr>
          <w:color w:val="000000"/>
        </w:rPr>
        <w:t>European Court on Human Rights as well as of the United Nations Human Rights Committee (HRC) on the matter</w:t>
      </w:r>
      <w:r w:rsidRPr="00E84F72">
        <w:t>. The general rule is that it is for the party who asserts a proposition of fact to prove it, but that this is not a rigid rule.</w:t>
      </w:r>
      <w:bookmarkStart w:id="71" w:name="_Ref342296805"/>
      <w:bookmarkEnd w:id="69"/>
    </w:p>
    <w:p w:rsidR="00657648" w:rsidRPr="00E84F72" w:rsidRDefault="00657648" w:rsidP="00657648">
      <w:pPr>
        <w:suppressAutoHyphens/>
        <w:autoSpaceDE w:val="0"/>
        <w:ind w:left="360"/>
        <w:jc w:val="both"/>
      </w:pPr>
    </w:p>
    <w:p w:rsidR="00657648" w:rsidRPr="00E84F72" w:rsidRDefault="00657648" w:rsidP="00657648">
      <w:pPr>
        <w:numPr>
          <w:ilvl w:val="0"/>
          <w:numId w:val="2"/>
        </w:numPr>
        <w:suppressAutoHyphens/>
        <w:autoSpaceDE w:val="0"/>
        <w:jc w:val="both"/>
      </w:pPr>
      <w:r w:rsidRPr="00E84F72">
        <w:t xml:space="preserve">Following this general rule, at the admissibility stage an applicant must present facts, which are supportive of the allegations of the State’s responsibility, that is, to establish a </w:t>
      </w:r>
      <w:r w:rsidRPr="00E84F72">
        <w:rPr>
          <w:i/>
        </w:rPr>
        <w:t>prima facie</w:t>
      </w:r>
      <w:r w:rsidRPr="00E84F72">
        <w:t xml:space="preserve"> case against the authorities (see, </w:t>
      </w:r>
      <w:r w:rsidRPr="00E84F72">
        <w:rPr>
          <w:i/>
        </w:rPr>
        <w:t>mutatis mutandis</w:t>
      </w:r>
      <w:r w:rsidRPr="00E84F72">
        <w:t xml:space="preserve">, </w:t>
      </w:r>
      <w:proofErr w:type="spellStart"/>
      <w:r w:rsidRPr="00E84F72">
        <w:t>ECtHR</w:t>
      </w:r>
      <w:proofErr w:type="spellEnd"/>
      <w:r w:rsidRPr="00E84F72">
        <w:t xml:space="preserve">, </w:t>
      </w:r>
      <w:r w:rsidRPr="00E84F72">
        <w:rPr>
          <w:i/>
          <w:iCs/>
        </w:rPr>
        <w:t>Artico v. Italy</w:t>
      </w:r>
      <w:r w:rsidRPr="00E84F72">
        <w:t xml:space="preserve">, no. 6694/74, judgment of 13 May 1980, §§ 29-30, Series A no. 37; </w:t>
      </w:r>
      <w:proofErr w:type="spellStart"/>
      <w:r w:rsidRPr="00E84F72">
        <w:t>ECtHR</w:t>
      </w:r>
      <w:proofErr w:type="spellEnd"/>
      <w:r w:rsidRPr="00E84F72">
        <w:t xml:space="preserve">, </w:t>
      </w:r>
      <w:r w:rsidRPr="00E84F72">
        <w:rPr>
          <w:i/>
        </w:rPr>
        <w:t>Toğcu v. Turkey</w:t>
      </w:r>
      <w:r w:rsidRPr="00E84F72">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w:t>
      </w:r>
      <w:proofErr w:type="spellStart"/>
      <w:r w:rsidRPr="00E84F72">
        <w:t>ECtHR</w:t>
      </w:r>
      <w:proofErr w:type="spellEnd"/>
      <w:r w:rsidRPr="00E84F72">
        <w:t xml:space="preserve"> [GC], </w:t>
      </w:r>
      <w:r w:rsidRPr="00E84F72">
        <w:rPr>
          <w:i/>
          <w:iCs/>
        </w:rPr>
        <w:t>Varnava and Others v Turkey</w:t>
      </w:r>
      <w:r w:rsidRPr="00E84F72">
        <w:rPr>
          <w:iCs/>
        </w:rPr>
        <w:t>,</w:t>
      </w:r>
      <w:r w:rsidRPr="00E84F72">
        <w:rPr>
          <w:i/>
          <w:iCs/>
        </w:rPr>
        <w:t xml:space="preserve"> </w:t>
      </w:r>
      <w:r w:rsidRPr="00E84F72">
        <w:t xml:space="preserve">cited above in § </w:t>
      </w:r>
      <w:r w:rsidRPr="00E84F72">
        <w:fldChar w:fldCharType="begin"/>
      </w:r>
      <w:r w:rsidRPr="00E84F72">
        <w:instrText xml:space="preserve"> REF _Ref346123885 \r \h </w:instrText>
      </w:r>
      <w:r w:rsidR="00E84F72" w:rsidRPr="00E84F72">
        <w:instrText xml:space="preserve"> \* MERGEFORMAT </w:instrText>
      </w:r>
      <w:r w:rsidRPr="00E84F72">
        <w:fldChar w:fldCharType="separate"/>
      </w:r>
      <w:r w:rsidR="00FA6CF3">
        <w:t>39</w:t>
      </w:r>
      <w:r w:rsidRPr="00E84F72">
        <w:fldChar w:fldCharType="end"/>
      </w:r>
      <w:r w:rsidRPr="00E84F72">
        <w:t>, at §§ 183-184).</w:t>
      </w:r>
      <w:bookmarkStart w:id="72" w:name="_Ref354502773"/>
      <w:bookmarkEnd w:id="71"/>
    </w:p>
    <w:p w:rsidR="00657648" w:rsidRPr="00E84F72" w:rsidRDefault="00657648" w:rsidP="00657648">
      <w:pPr>
        <w:pStyle w:val="ListParagraph"/>
      </w:pPr>
    </w:p>
    <w:p w:rsidR="00657648" w:rsidRPr="00E84F72" w:rsidRDefault="00657648" w:rsidP="00657648">
      <w:pPr>
        <w:numPr>
          <w:ilvl w:val="0"/>
          <w:numId w:val="2"/>
        </w:numPr>
        <w:suppressAutoHyphens/>
        <w:autoSpaceDE w:val="0"/>
        <w:jc w:val="both"/>
      </w:pPr>
      <w:r w:rsidRPr="00E84F72">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w:t>
      </w:r>
      <w:proofErr w:type="spellStart"/>
      <w:r w:rsidRPr="00E84F72">
        <w:t>ECtHR</w:t>
      </w:r>
      <w:proofErr w:type="spellEnd"/>
      <w:r w:rsidRPr="00E84F72">
        <w:t xml:space="preserve">, </w:t>
      </w:r>
      <w:r w:rsidRPr="00E84F72">
        <w:rPr>
          <w:i/>
          <w:iCs/>
        </w:rPr>
        <w:t>Akkum and Others v. Turkey</w:t>
      </w:r>
      <w:r w:rsidRPr="00E84F72">
        <w:t xml:space="preserve">, no. 21894/93, judgment of 24 June </w:t>
      </w:r>
      <w:r w:rsidRPr="00E84F72">
        <w:lastRenderedPageBreak/>
        <w:t xml:space="preserve">2005, § 211, ECHR 2005-II (extracts)). The Court adds that “… [i]f they [the authorities] then fail to disclose crucial documents to enable the Court to establish the facts or otherwise provide a satisfactory and convincing explanation, strong inferences may be drawn” (see </w:t>
      </w:r>
      <w:proofErr w:type="spellStart"/>
      <w:r w:rsidRPr="00E84F72">
        <w:t>ECtHR</w:t>
      </w:r>
      <w:proofErr w:type="spellEnd"/>
      <w:r w:rsidRPr="00E84F72">
        <w:t xml:space="preserve">, </w:t>
      </w:r>
      <w:r w:rsidRPr="00E84F72">
        <w:rPr>
          <w:i/>
          <w:iCs/>
        </w:rPr>
        <w:t>Varnava and Others v Turkey</w:t>
      </w:r>
      <w:r w:rsidRPr="00E84F72">
        <w:rPr>
          <w:iCs/>
        </w:rPr>
        <w:t xml:space="preserve"> [GC],</w:t>
      </w:r>
      <w:r w:rsidRPr="00E84F72">
        <w:rPr>
          <w:i/>
          <w:iCs/>
        </w:rPr>
        <w:t xml:space="preserve"> </w:t>
      </w:r>
      <w:r w:rsidRPr="00E84F72">
        <w:t xml:space="preserve">cited above in § </w:t>
      </w:r>
      <w:r w:rsidRPr="00E84F72">
        <w:fldChar w:fldCharType="begin"/>
      </w:r>
      <w:r w:rsidRPr="00E84F72">
        <w:instrText xml:space="preserve"> REF _Ref346123885 \r \h </w:instrText>
      </w:r>
      <w:r w:rsidR="00E84F72" w:rsidRPr="00E84F72">
        <w:instrText xml:space="preserve"> \* MERGEFORMAT </w:instrText>
      </w:r>
      <w:r w:rsidRPr="00E84F72">
        <w:fldChar w:fldCharType="separate"/>
      </w:r>
      <w:r w:rsidR="00FA6CF3">
        <w:t>39</w:t>
      </w:r>
      <w:r w:rsidRPr="00E84F72">
        <w:fldChar w:fldCharType="end"/>
      </w:r>
      <w:r w:rsidRPr="00E84F72">
        <w:t>, at § 184; see also, HRC,</w:t>
      </w:r>
      <w:r w:rsidRPr="00E84F72">
        <w:rPr>
          <w:i/>
        </w:rPr>
        <w:t xml:space="preserve"> Benaniza v Algeria,</w:t>
      </w:r>
      <w:r w:rsidRPr="00E84F72">
        <w:t xml:space="preserve"> Views of 26 July 2010, § 9.4, CCPR/C/99/D/1588/2007; HRC,</w:t>
      </w:r>
      <w:r w:rsidRPr="00E84F72">
        <w:rPr>
          <w:i/>
        </w:rPr>
        <w:t xml:space="preserve"> Bashasha</w:t>
      </w:r>
      <w:r w:rsidRPr="00E84F72">
        <w:rPr>
          <w:i/>
          <w:color w:val="000000"/>
        </w:rPr>
        <w:t xml:space="preserve"> v. Libyan Arab Jamahiriya</w:t>
      </w:r>
      <w:r w:rsidRPr="00E84F72">
        <w:rPr>
          <w:color w:val="000000"/>
        </w:rPr>
        <w:t>, Views of 20 October 2010, § 7.2, CCPR/C/100/D/1776/2008).</w:t>
      </w:r>
      <w:bookmarkStart w:id="73" w:name="_Ref354409930"/>
      <w:bookmarkEnd w:id="72"/>
    </w:p>
    <w:p w:rsidR="00657648" w:rsidRPr="00E84F72" w:rsidRDefault="00657648" w:rsidP="00657648">
      <w:pPr>
        <w:suppressAutoHyphens/>
        <w:autoSpaceDE w:val="0"/>
        <w:jc w:val="both"/>
      </w:pPr>
    </w:p>
    <w:p w:rsidR="00657648" w:rsidRPr="00E84F72" w:rsidRDefault="00657648" w:rsidP="00657648">
      <w:pPr>
        <w:numPr>
          <w:ilvl w:val="0"/>
          <w:numId w:val="2"/>
        </w:numPr>
        <w:suppressAutoHyphens/>
        <w:autoSpaceDE w:val="0"/>
        <w:jc w:val="both"/>
      </w:pPr>
      <w:bookmarkStart w:id="74" w:name="_Ref412035647"/>
      <w:r w:rsidRPr="00E84F72">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E84F72">
        <w:rPr>
          <w:color w:val="000000"/>
        </w:rPr>
        <w:t>strong</w:t>
      </w:r>
      <w:r w:rsidRPr="00E84F72">
        <w:t xml:space="preserve"> inferences” may be drawn from lack of documentation is applicable.</w:t>
      </w:r>
      <w:bookmarkEnd w:id="73"/>
      <w:bookmarkEnd w:id="74"/>
    </w:p>
    <w:p w:rsidR="00657648" w:rsidRPr="00E84F72" w:rsidRDefault="00657648" w:rsidP="00657648">
      <w:pPr>
        <w:tabs>
          <w:tab w:val="left" w:pos="709"/>
        </w:tabs>
        <w:suppressAutoHyphens/>
        <w:autoSpaceDE w:val="0"/>
        <w:ind w:left="360"/>
        <w:jc w:val="both"/>
        <w:rPr>
          <w:lang w:val="en-GB"/>
        </w:rPr>
      </w:pPr>
    </w:p>
    <w:p w:rsidR="003E3F85" w:rsidRPr="00E84F72" w:rsidRDefault="00657648" w:rsidP="003E3F85">
      <w:pPr>
        <w:numPr>
          <w:ilvl w:val="0"/>
          <w:numId w:val="2"/>
        </w:numPr>
        <w:tabs>
          <w:tab w:val="left" w:pos="709"/>
        </w:tabs>
        <w:suppressAutoHyphens/>
        <w:autoSpaceDE w:val="0"/>
        <w:jc w:val="both"/>
        <w:rPr>
          <w:lang w:val="en-GB"/>
        </w:rPr>
      </w:pPr>
      <w:r w:rsidRPr="00E84F72">
        <w:rPr>
          <w:color w:val="000000" w:themeColor="text1"/>
          <w:lang w:val="en-GB"/>
        </w:rPr>
        <w:t>Second, t</w:t>
      </w:r>
      <w:r w:rsidR="00FC30AF" w:rsidRPr="00E84F72">
        <w:rPr>
          <w:color w:val="000000" w:themeColor="text1"/>
          <w:lang w:val="en-GB"/>
        </w:rPr>
        <w:t xml:space="preserve">he </w:t>
      </w:r>
      <w:r w:rsidR="00FC30AF" w:rsidRPr="00E84F72">
        <w:rPr>
          <w:color w:val="000000" w:themeColor="text1"/>
        </w:rPr>
        <w:t>Panel</w:t>
      </w:r>
      <w:r w:rsidR="00FC30AF" w:rsidRPr="00E84F72">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FC30AF" w:rsidRPr="00E84F72">
        <w:rPr>
          <w:i/>
          <w:color w:val="000000" w:themeColor="text1"/>
          <w:lang w:val="en-GB"/>
        </w:rPr>
        <w:t xml:space="preserve">Velásquez-Rodríguez </w:t>
      </w:r>
      <w:r w:rsidR="00FC30AF" w:rsidRPr="00E84F72">
        <w:rPr>
          <w:color w:val="000000" w:themeColor="text1"/>
          <w:lang w:val="en-GB"/>
        </w:rPr>
        <w:t xml:space="preserve">(see Inter-American Court of Human Rights (IACtHR), </w:t>
      </w:r>
      <w:r w:rsidR="00FC30AF" w:rsidRPr="00E84F72">
        <w:rPr>
          <w:i/>
          <w:color w:val="000000" w:themeColor="text1"/>
          <w:lang w:val="en-GB"/>
        </w:rPr>
        <w:t>Velásquez-Rodríguez v. Honduras</w:t>
      </w:r>
      <w:r w:rsidR="00FC30AF" w:rsidRPr="00E84F72">
        <w:rPr>
          <w:color w:val="000000" w:themeColor="text1"/>
          <w:lang w:val="en-GB"/>
        </w:rPr>
        <w:t xml:space="preserve">, judgment of 29 July 1988, Series C No. 4). </w:t>
      </w:r>
      <w:r w:rsidR="00273478" w:rsidRPr="00E84F72">
        <w:rPr>
          <w:lang w:val="en-GB"/>
        </w:rPr>
        <w:t>T</w:t>
      </w:r>
      <w:r w:rsidR="003E3F85" w:rsidRPr="00E84F72">
        <w:rPr>
          <w:lang w:val="en-GB"/>
        </w:rPr>
        <w:t xml:space="preserve">he Panel </w:t>
      </w:r>
      <w:r w:rsidR="00FC30AF" w:rsidRPr="00E84F72">
        <w:rPr>
          <w:lang w:val="en-GB"/>
        </w:rPr>
        <w:t xml:space="preserve">also </w:t>
      </w:r>
      <w:r w:rsidR="003E3F85" w:rsidRPr="00E84F72">
        <w:rPr>
          <w:lang w:val="en-GB"/>
        </w:rPr>
        <w:t xml:space="preserve">notes that the positive obligation to investigate has been stated by the </w:t>
      </w:r>
      <w:r w:rsidR="00423598" w:rsidRPr="00E84F72">
        <w:rPr>
          <w:lang w:val="en-GB"/>
        </w:rPr>
        <w:t>HRC</w:t>
      </w:r>
      <w:r w:rsidR="003E3F85" w:rsidRPr="00E84F72">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E84F72">
        <w:rPr>
          <w:i/>
          <w:lang w:val="en-GB"/>
        </w:rPr>
        <w:t>Mohamed El Awani, v. Libyan Arab Jamahiriya</w:t>
      </w:r>
      <w:r w:rsidR="003E3F85" w:rsidRPr="00E84F72">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E84F72">
        <w:t xml:space="preserve">UN Document </w:t>
      </w:r>
      <w:r w:rsidR="003E3F85" w:rsidRPr="00E84F72">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67"/>
      <w:bookmarkEnd w:id="68"/>
      <w:bookmarkEnd w:id="70"/>
      <w:r w:rsidR="003E3F85" w:rsidRPr="00E84F72">
        <w:rPr>
          <w:lang w:val="en-GB"/>
        </w:rPr>
        <w:t xml:space="preserve">   </w:t>
      </w:r>
      <w:bookmarkStart w:id="75" w:name="_Ref347561805"/>
    </w:p>
    <w:p w:rsidR="003E3F85" w:rsidRPr="00E84F72" w:rsidRDefault="003E3F85" w:rsidP="003E3F85">
      <w:pPr>
        <w:pStyle w:val="ListParagraph"/>
        <w:suppressAutoHyphens w:val="0"/>
        <w:ind w:left="360"/>
        <w:contextualSpacing/>
        <w:jc w:val="both"/>
        <w:rPr>
          <w:lang w:val="en-GB" w:eastAsia="en-US"/>
        </w:rPr>
      </w:pPr>
    </w:p>
    <w:p w:rsidR="003E3F85" w:rsidRPr="00E84F72" w:rsidRDefault="003E3F85" w:rsidP="003E3F85">
      <w:pPr>
        <w:numPr>
          <w:ilvl w:val="0"/>
          <w:numId w:val="2"/>
        </w:numPr>
        <w:tabs>
          <w:tab w:val="left" w:pos="709"/>
        </w:tabs>
        <w:suppressAutoHyphens/>
        <w:autoSpaceDE w:val="0"/>
        <w:jc w:val="both"/>
        <w:rPr>
          <w:lang w:val="en-GB"/>
        </w:rPr>
      </w:pPr>
      <w:bookmarkStart w:id="76" w:name="_Ref366239860"/>
      <w:r w:rsidRPr="00E84F72">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E84F72">
        <w:rPr>
          <w:i/>
          <w:lang w:val="en-GB"/>
        </w:rPr>
        <w:t>mutatis mutandis</w:t>
      </w:r>
      <w:r w:rsidRPr="00E84F72">
        <w:rPr>
          <w:lang w:val="en-GB"/>
        </w:rPr>
        <w:t xml:space="preserve">, ECtHR, </w:t>
      </w:r>
      <w:r w:rsidRPr="00E84F72">
        <w:rPr>
          <w:i/>
          <w:lang w:val="en-GB"/>
        </w:rPr>
        <w:t>McCann and Others v. the United Kingdom</w:t>
      </w:r>
      <w:r w:rsidRPr="00E84F72">
        <w:rPr>
          <w:lang w:val="en-GB"/>
        </w:rPr>
        <w:t xml:space="preserve">, judgment of 27 September 1995, § 161, Series A no. 324; and ECtHR, </w:t>
      </w:r>
      <w:r w:rsidRPr="00E84F72">
        <w:rPr>
          <w:i/>
          <w:lang w:val="en-GB"/>
        </w:rPr>
        <w:t>Kaya v. Turkey</w:t>
      </w:r>
      <w:r w:rsidRPr="00E84F72">
        <w:rPr>
          <w:lang w:val="en-GB"/>
        </w:rPr>
        <w:t xml:space="preserve">, judgment of 19 February 1998, § 86, Reports 1998-I; see also ECtHR, </w:t>
      </w:r>
      <w:r w:rsidRPr="00E84F72">
        <w:rPr>
          <w:i/>
          <w:lang w:val="en-GB"/>
        </w:rPr>
        <w:t>Jasinskis v. Latvia</w:t>
      </w:r>
      <w:r w:rsidRPr="00E84F72">
        <w:rPr>
          <w:lang w:val="en-GB"/>
        </w:rPr>
        <w:t xml:space="preserve">, no. 45744/08, judgment of 21 December 2010, § 71). The duty to conduct such an investigation arises in all cases of killing and other suspicious death, </w:t>
      </w:r>
      <w:r w:rsidRPr="00E84F72">
        <w:rPr>
          <w:lang w:val="en-GB"/>
        </w:rPr>
        <w:lastRenderedPageBreak/>
        <w:t xml:space="preserve">whether the perpetrators were private persons or State agents or are unknown (see ECtHR, </w:t>
      </w:r>
      <w:r w:rsidRPr="00E84F72">
        <w:rPr>
          <w:i/>
          <w:lang w:val="en-GB"/>
        </w:rPr>
        <w:t>Kolevi v. Bulgaria</w:t>
      </w:r>
      <w:r w:rsidRPr="00E84F72">
        <w:rPr>
          <w:lang w:val="en-GB"/>
        </w:rPr>
        <w:t>, no. 1108/02, judgment of 5 November 2009, § 191).</w:t>
      </w:r>
      <w:bookmarkEnd w:id="75"/>
      <w:bookmarkEnd w:id="76"/>
    </w:p>
    <w:p w:rsidR="003E3F85" w:rsidRPr="00E84F72" w:rsidRDefault="003E3F85" w:rsidP="003E3F85">
      <w:pPr>
        <w:pStyle w:val="ListParagraph"/>
        <w:tabs>
          <w:tab w:val="num" w:pos="567"/>
        </w:tabs>
        <w:suppressAutoHyphens w:val="0"/>
        <w:ind w:left="567" w:hanging="425"/>
        <w:contextualSpacing/>
        <w:jc w:val="both"/>
        <w:rPr>
          <w:lang w:val="en-GB"/>
        </w:rPr>
      </w:pPr>
    </w:p>
    <w:p w:rsidR="003E3F85" w:rsidRPr="00E84F72" w:rsidRDefault="003E3F85" w:rsidP="003E3F85">
      <w:pPr>
        <w:numPr>
          <w:ilvl w:val="0"/>
          <w:numId w:val="2"/>
        </w:numPr>
        <w:tabs>
          <w:tab w:val="left" w:pos="709"/>
        </w:tabs>
        <w:suppressAutoHyphens/>
        <w:autoSpaceDE w:val="0"/>
        <w:jc w:val="both"/>
        <w:rPr>
          <w:lang w:val="en-GB"/>
        </w:rPr>
      </w:pPr>
      <w:bookmarkStart w:id="77" w:name="_Ref401245061"/>
      <w:r w:rsidRPr="00E84F72">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E84F72">
        <w:rPr>
          <w:i/>
          <w:lang w:val="en-GB"/>
        </w:rPr>
        <w:t>Varnava and Others v. Turkey</w:t>
      </w:r>
      <w:r w:rsidRPr="00E84F72">
        <w:rPr>
          <w:lang w:val="en-GB"/>
        </w:rPr>
        <w:t xml:space="preserve">, cited in § </w:t>
      </w:r>
      <w:r w:rsidRPr="00E84F72">
        <w:fldChar w:fldCharType="begin"/>
      </w:r>
      <w:r w:rsidRPr="00E84F72">
        <w:instrText xml:space="preserve"> REF _Ref346123885 \r \h  \* MERGEFORMAT </w:instrText>
      </w:r>
      <w:r w:rsidRPr="00E84F72">
        <w:fldChar w:fldCharType="separate"/>
      </w:r>
      <w:r w:rsidR="00FA6CF3" w:rsidRPr="00FA6CF3">
        <w:rPr>
          <w:lang w:val="en-GB"/>
        </w:rPr>
        <w:t>39</w:t>
      </w:r>
      <w:r w:rsidRPr="00E84F72">
        <w:fldChar w:fldCharType="end"/>
      </w:r>
      <w:r w:rsidRPr="00E84F72">
        <w:rPr>
          <w:lang w:val="en-GB"/>
        </w:rPr>
        <w:t xml:space="preserve"> above, at § 136</w:t>
      </w:r>
      <w:r w:rsidR="00423598" w:rsidRPr="00E84F72">
        <w:rPr>
          <w:lang w:val="en-GB"/>
        </w:rPr>
        <w:t>,</w:t>
      </w:r>
      <w:r w:rsidR="00423598" w:rsidRPr="00E84F72">
        <w:rPr>
          <w:i/>
          <w:iCs/>
          <w:lang w:val="en-GB"/>
        </w:rPr>
        <w:t xml:space="preserve"> </w:t>
      </w:r>
      <w:r w:rsidR="00423598" w:rsidRPr="00E84F72">
        <w:rPr>
          <w:lang w:val="en-GB"/>
        </w:rPr>
        <w:t xml:space="preserve">ECtHR [GC], </w:t>
      </w:r>
      <w:proofErr w:type="spellStart"/>
      <w:r w:rsidR="00423598" w:rsidRPr="00E84F72">
        <w:rPr>
          <w:i/>
          <w:iCs/>
          <w:lang w:val="en-GB"/>
        </w:rPr>
        <w:t>Mocanu</w:t>
      </w:r>
      <w:proofErr w:type="spellEnd"/>
      <w:r w:rsidR="00423598" w:rsidRPr="00E84F72">
        <w:rPr>
          <w:i/>
          <w:iCs/>
          <w:lang w:val="en-GB"/>
        </w:rPr>
        <w:t xml:space="preserve"> and Others v. Romania</w:t>
      </w:r>
      <w:r w:rsidR="00423598" w:rsidRPr="00E84F72">
        <w:rPr>
          <w:lang w:val="en-GB"/>
        </w:rPr>
        <w:t xml:space="preserve">, </w:t>
      </w:r>
      <w:proofErr w:type="spellStart"/>
      <w:r w:rsidR="00423598" w:rsidRPr="00E84F72">
        <w:rPr>
          <w:lang w:val="en-GB"/>
        </w:rPr>
        <w:t>nos</w:t>
      </w:r>
      <w:proofErr w:type="spellEnd"/>
      <w:r w:rsidR="00423598" w:rsidRPr="00E84F72">
        <w:rPr>
          <w:lang w:val="en-GB"/>
        </w:rPr>
        <w:t xml:space="preserve"> 10865/09, 45886/07 and 32431/08, judgment of 17 September 2014, § 317).</w:t>
      </w:r>
      <w:bookmarkEnd w:id="77"/>
    </w:p>
    <w:p w:rsidR="003E3F85" w:rsidRPr="00E84F72" w:rsidRDefault="003E3F85" w:rsidP="003E3F85">
      <w:pPr>
        <w:pStyle w:val="ListParagraph"/>
        <w:tabs>
          <w:tab w:val="num" w:pos="567"/>
        </w:tabs>
        <w:suppressAutoHyphens w:val="0"/>
        <w:ind w:left="567" w:hanging="425"/>
        <w:contextualSpacing/>
        <w:jc w:val="both"/>
        <w:rPr>
          <w:lang w:val="en-GB"/>
        </w:rPr>
      </w:pPr>
    </w:p>
    <w:p w:rsidR="003E3F85" w:rsidRPr="00E84F72" w:rsidRDefault="003E3F85" w:rsidP="00423598">
      <w:pPr>
        <w:pStyle w:val="ListParagraph"/>
        <w:numPr>
          <w:ilvl w:val="0"/>
          <w:numId w:val="2"/>
        </w:numPr>
        <w:jc w:val="both"/>
        <w:rPr>
          <w:lang w:val="en-GB" w:eastAsia="en-US"/>
        </w:rPr>
      </w:pPr>
      <w:bookmarkStart w:id="78" w:name="_Ref366240125"/>
      <w:r w:rsidRPr="00E84F72">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E84F72">
        <w:rPr>
          <w:i/>
          <w:lang w:val="en-GB"/>
        </w:rPr>
        <w:t>Ahmet Özkan and Others v. Turkey</w:t>
      </w:r>
      <w:r w:rsidRPr="00E84F72">
        <w:rPr>
          <w:lang w:val="en-GB"/>
        </w:rPr>
        <w:t xml:space="preserve">, no. 21689/93, judgment of 6 April 2004, § 310, see also ECtHR, </w:t>
      </w:r>
      <w:r w:rsidRPr="00E84F72">
        <w:rPr>
          <w:i/>
          <w:lang w:val="en-GB"/>
        </w:rPr>
        <w:t>Isayeva v. Russia</w:t>
      </w:r>
      <w:r w:rsidRPr="00E84F72">
        <w:rPr>
          <w:lang w:val="en-GB"/>
        </w:rPr>
        <w:t>, no. 57950/00, judg</w:t>
      </w:r>
      <w:r w:rsidR="00423598" w:rsidRPr="00E84F72">
        <w:rPr>
          <w:lang w:val="en-GB"/>
        </w:rPr>
        <w:t>ment of 24 February 2005, § 210,</w:t>
      </w:r>
      <w:r w:rsidR="00423598" w:rsidRPr="00E84F72">
        <w:rPr>
          <w:lang w:val="en-GB" w:eastAsia="en-US"/>
        </w:rPr>
        <w:t xml:space="preserve"> ECtHR [GC], </w:t>
      </w:r>
      <w:proofErr w:type="spellStart"/>
      <w:r w:rsidR="00423598" w:rsidRPr="00E84F72">
        <w:rPr>
          <w:i/>
          <w:lang w:val="en-GB" w:eastAsia="en-US"/>
        </w:rPr>
        <w:t>Mocanu</w:t>
      </w:r>
      <w:proofErr w:type="spellEnd"/>
      <w:r w:rsidR="00423598" w:rsidRPr="00E84F72">
        <w:rPr>
          <w:i/>
          <w:lang w:val="en-GB" w:eastAsia="en-US"/>
        </w:rPr>
        <w:t xml:space="preserve"> and Others v. Romania</w:t>
      </w:r>
      <w:r w:rsidR="00423598" w:rsidRPr="00E84F72">
        <w:rPr>
          <w:lang w:val="en-GB" w:eastAsia="en-US"/>
        </w:rPr>
        <w:t>, cited above, § 321).</w:t>
      </w:r>
      <w:bookmarkStart w:id="79" w:name="_Ref346724174"/>
      <w:bookmarkEnd w:id="78"/>
    </w:p>
    <w:p w:rsidR="003E3F85" w:rsidRPr="00E84F72" w:rsidRDefault="003E3F85" w:rsidP="003E3F85">
      <w:pPr>
        <w:pStyle w:val="ListParagraph"/>
        <w:tabs>
          <w:tab w:val="num" w:pos="567"/>
        </w:tabs>
        <w:ind w:left="567" w:hanging="425"/>
        <w:rPr>
          <w:lang w:val="en-GB"/>
        </w:rPr>
      </w:pPr>
    </w:p>
    <w:p w:rsidR="003E3F85" w:rsidRPr="00E84F72" w:rsidRDefault="003E3F85" w:rsidP="003E3F85">
      <w:pPr>
        <w:numPr>
          <w:ilvl w:val="0"/>
          <w:numId w:val="2"/>
        </w:numPr>
        <w:tabs>
          <w:tab w:val="left" w:pos="709"/>
        </w:tabs>
        <w:suppressAutoHyphens/>
        <w:autoSpaceDE w:val="0"/>
        <w:jc w:val="both"/>
        <w:rPr>
          <w:lang w:val="en-GB"/>
        </w:rPr>
      </w:pPr>
      <w:bookmarkStart w:id="80" w:name="_Ref366239979"/>
      <w:r w:rsidRPr="00E84F72">
        <w:rPr>
          <w:lang w:val="en-GB"/>
        </w:rPr>
        <w:t>Setting out the standards of an effective investigat</w:t>
      </w:r>
      <w:r w:rsidR="00CD6EFB" w:rsidRPr="00E84F72">
        <w:rPr>
          <w:lang w:val="en-GB"/>
        </w:rPr>
        <w:t xml:space="preserve">ion, the Court has stated that </w:t>
      </w:r>
      <w:r w:rsidRPr="00E84F72">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E84F72">
        <w:rPr>
          <w:lang w:val="en-GB"/>
        </w:rPr>
        <w:t>punishment of those responsible</w:t>
      </w:r>
      <w:r w:rsidRPr="00E84F72">
        <w:rPr>
          <w:lang w:val="en-GB"/>
        </w:rPr>
        <w:t xml:space="preserve"> (see ECtHR [GC], </w:t>
      </w:r>
      <w:r w:rsidRPr="00E84F72">
        <w:rPr>
          <w:i/>
          <w:lang w:val="en-GB"/>
        </w:rPr>
        <w:t xml:space="preserve">Varnava and Others v. </w:t>
      </w:r>
      <w:r w:rsidRPr="00E84F72">
        <w:rPr>
          <w:lang w:val="en-GB"/>
        </w:rPr>
        <w:t xml:space="preserve">Turkey, cited in § </w:t>
      </w:r>
      <w:r w:rsidRPr="00E84F72">
        <w:fldChar w:fldCharType="begin"/>
      </w:r>
      <w:r w:rsidRPr="00E84F72">
        <w:instrText xml:space="preserve"> REF _Ref346123885 \r \h  \* MERGEFORMAT </w:instrText>
      </w:r>
      <w:r w:rsidRPr="00E84F72">
        <w:fldChar w:fldCharType="separate"/>
      </w:r>
      <w:r w:rsidR="00FA6CF3" w:rsidRPr="00FA6CF3">
        <w:rPr>
          <w:lang w:val="en-GB"/>
        </w:rPr>
        <w:t>39</w:t>
      </w:r>
      <w:r w:rsidRPr="00E84F72">
        <w:fldChar w:fldCharType="end"/>
      </w:r>
      <w:r w:rsidRPr="00E84F72">
        <w:rPr>
          <w:lang w:val="en-GB"/>
        </w:rPr>
        <w:t xml:space="preserve"> above, at § 191; see also ECtHR, </w:t>
      </w:r>
      <w:r w:rsidRPr="00E84F72">
        <w:rPr>
          <w:i/>
          <w:lang w:val="en-GB"/>
        </w:rPr>
        <w:t>Palić v. Bosnia and Herzegovina</w:t>
      </w:r>
      <w:r w:rsidRPr="00E84F72">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E84F72">
        <w:rPr>
          <w:i/>
          <w:lang w:val="en-GB"/>
        </w:rPr>
        <w:t>Ahmet Özkan and Others v. Turkey</w:t>
      </w:r>
      <w:r w:rsidRPr="00E84F72">
        <w:rPr>
          <w:lang w:val="en-GB"/>
        </w:rPr>
        <w:t>, cited above, at § 312, and ECtHR,</w:t>
      </w:r>
      <w:r w:rsidRPr="00E84F72">
        <w:rPr>
          <w:i/>
          <w:lang w:val="en-GB"/>
        </w:rPr>
        <w:t xml:space="preserve"> Isayeva v. Russia</w:t>
      </w:r>
      <w:r w:rsidRPr="00E84F72">
        <w:rPr>
          <w:lang w:val="en-GB"/>
        </w:rPr>
        <w:t>, cited above, at § 212).</w:t>
      </w:r>
      <w:bookmarkEnd w:id="79"/>
      <w:bookmarkEnd w:id="80"/>
      <w:r w:rsidRPr="00E84F72">
        <w:rPr>
          <w:lang w:val="en-GB"/>
        </w:rPr>
        <w:t xml:space="preserve"> </w:t>
      </w:r>
    </w:p>
    <w:p w:rsidR="003E3F85" w:rsidRPr="00E84F72" w:rsidRDefault="003E3F85" w:rsidP="003E3F85">
      <w:pPr>
        <w:pStyle w:val="ListParagraph"/>
        <w:suppressAutoHyphens w:val="0"/>
        <w:ind w:left="360"/>
        <w:contextualSpacing/>
        <w:jc w:val="both"/>
        <w:rPr>
          <w:lang w:val="en-GB" w:eastAsia="en-US"/>
        </w:rPr>
      </w:pPr>
    </w:p>
    <w:p w:rsidR="00423598" w:rsidRPr="00E84F72" w:rsidRDefault="003E3F85" w:rsidP="00423598">
      <w:pPr>
        <w:pStyle w:val="ListParagraph"/>
        <w:numPr>
          <w:ilvl w:val="0"/>
          <w:numId w:val="2"/>
        </w:numPr>
        <w:jc w:val="both"/>
        <w:rPr>
          <w:lang w:val="en-GB" w:eastAsia="en-US"/>
        </w:rPr>
      </w:pPr>
      <w:bookmarkStart w:id="81" w:name="_Ref373832219"/>
      <w:bookmarkStart w:id="82" w:name="_Ref401245516"/>
      <w:r w:rsidRPr="00E84F72">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E84F72">
        <w:rPr>
          <w:i/>
          <w:lang w:val="en-GB"/>
        </w:rPr>
        <w:t>Kolevi v. Bulgaria</w:t>
      </w:r>
      <w:r w:rsidRPr="00E84F72">
        <w:rPr>
          <w:lang w:val="en-GB"/>
        </w:rPr>
        <w:t xml:space="preserve">, cited in § </w:t>
      </w:r>
      <w:r w:rsidRPr="00E84F72">
        <w:fldChar w:fldCharType="begin"/>
      </w:r>
      <w:r w:rsidRPr="00E84F72">
        <w:instrText xml:space="preserve"> REF _Ref366239860 \r \h  \* MERGEFORMAT </w:instrText>
      </w:r>
      <w:r w:rsidRPr="00E84F72">
        <w:fldChar w:fldCharType="separate"/>
      </w:r>
      <w:r w:rsidR="00FA6CF3" w:rsidRPr="00FA6CF3">
        <w:rPr>
          <w:lang w:val="en-GB"/>
        </w:rPr>
        <w:t>70</w:t>
      </w:r>
      <w:r w:rsidRPr="00E84F72">
        <w:fldChar w:fldCharType="end"/>
      </w:r>
      <w:r w:rsidRPr="00E84F72">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81"/>
      <w:r w:rsidR="00423598" w:rsidRPr="00E84F72">
        <w:rPr>
          <w:lang w:val="en-GB"/>
        </w:rPr>
        <w:t xml:space="preserve"> </w:t>
      </w:r>
      <w:r w:rsidR="00423598" w:rsidRPr="00E84F72">
        <w:rPr>
          <w:color w:val="000000"/>
          <w:lang w:val="en-GB"/>
        </w:rPr>
        <w:t xml:space="preserve">(see ECtHR, </w:t>
      </w:r>
      <w:r w:rsidR="00423598" w:rsidRPr="00E84F72">
        <w:rPr>
          <w:i/>
          <w:color w:val="000000"/>
          <w:lang w:val="en-GB"/>
        </w:rPr>
        <w:t>Velcea and Maz</w:t>
      </w:r>
      <w:r w:rsidR="00423598" w:rsidRPr="00E84F72">
        <w:rPr>
          <w:i/>
          <w:lang w:val="en-GB"/>
        </w:rPr>
        <w:t>ăre v. Romania</w:t>
      </w:r>
      <w:r w:rsidR="00423598" w:rsidRPr="00E84F72">
        <w:rPr>
          <w:lang w:val="en-GB"/>
        </w:rPr>
        <w:t xml:space="preserve">, no. 64301/01, judgment of 1 December 2009, § 105). At the same time, </w:t>
      </w:r>
      <w:r w:rsidR="00423598" w:rsidRPr="00E84F72">
        <w:rPr>
          <w:rStyle w:val="sb8d990e2"/>
        </w:rPr>
        <w:t>the authorities must always make a serious attempt to find out what happened and should not rely on hasty or ill-founded conclusions to close their investigation</w:t>
      </w:r>
      <w:r w:rsidR="00423598" w:rsidRPr="00E84F72">
        <w:rPr>
          <w:rStyle w:val="sb8d990e2"/>
          <w:color w:val="FF0000"/>
        </w:rPr>
        <w:t xml:space="preserve"> </w:t>
      </w:r>
      <w:r w:rsidR="00423598" w:rsidRPr="00E84F72">
        <w:rPr>
          <w:lang w:val="en-GB" w:eastAsia="en-US"/>
        </w:rPr>
        <w:t xml:space="preserve">(see ECtHR [GC], </w:t>
      </w:r>
      <w:r w:rsidR="00993514" w:rsidRPr="00E84F72">
        <w:rPr>
          <w:i/>
          <w:lang w:val="en-GB" w:eastAsia="en-US"/>
        </w:rPr>
        <w:t>El-Masri v. “t</w:t>
      </w:r>
      <w:r w:rsidR="00713D84" w:rsidRPr="00E84F72">
        <w:rPr>
          <w:i/>
          <w:lang w:val="en-GB" w:eastAsia="en-US"/>
        </w:rPr>
        <w:t>he f</w:t>
      </w:r>
      <w:r w:rsidR="00423598" w:rsidRPr="00E84F72">
        <w:rPr>
          <w:i/>
          <w:lang w:val="en-GB" w:eastAsia="en-US"/>
        </w:rPr>
        <w:t>ormer Yugoslav Republic of Macedonia”</w:t>
      </w:r>
      <w:r w:rsidR="00423598" w:rsidRPr="00E84F72">
        <w:rPr>
          <w:lang w:val="en-GB" w:eastAsia="en-US"/>
        </w:rPr>
        <w:t xml:space="preserve">, no. 39630/09, judgment of 13 December 2012, § 183; ECtHR [GC], </w:t>
      </w:r>
      <w:proofErr w:type="spellStart"/>
      <w:r w:rsidR="00423598" w:rsidRPr="00E84F72">
        <w:rPr>
          <w:i/>
          <w:lang w:val="en-GB" w:eastAsia="en-US"/>
        </w:rPr>
        <w:t>Mocanu</w:t>
      </w:r>
      <w:proofErr w:type="spellEnd"/>
      <w:r w:rsidR="00423598" w:rsidRPr="00E84F72">
        <w:rPr>
          <w:i/>
          <w:lang w:val="en-GB" w:eastAsia="en-US"/>
        </w:rPr>
        <w:t xml:space="preserve"> and Others v. Romania</w:t>
      </w:r>
      <w:r w:rsidR="00423598" w:rsidRPr="00E84F72">
        <w:rPr>
          <w:lang w:val="en-GB" w:eastAsia="en-US"/>
        </w:rPr>
        <w:t xml:space="preserve">, cited in § </w:t>
      </w:r>
      <w:r w:rsidR="00423598" w:rsidRPr="00E84F72">
        <w:rPr>
          <w:lang w:val="en-GB" w:eastAsia="en-US"/>
        </w:rPr>
        <w:fldChar w:fldCharType="begin"/>
      </w:r>
      <w:r w:rsidR="00423598" w:rsidRPr="00E84F72">
        <w:rPr>
          <w:lang w:val="en-GB" w:eastAsia="en-US"/>
        </w:rPr>
        <w:instrText xml:space="preserve"> REF _Ref401245061 \r \h </w:instrText>
      </w:r>
      <w:r w:rsidR="00393E7A" w:rsidRPr="00E84F72">
        <w:rPr>
          <w:lang w:val="en-GB" w:eastAsia="en-US"/>
        </w:rPr>
        <w:instrText xml:space="preserve"> \* MERGEFORMAT </w:instrText>
      </w:r>
      <w:r w:rsidR="00423598" w:rsidRPr="00E84F72">
        <w:rPr>
          <w:lang w:val="en-GB" w:eastAsia="en-US"/>
        </w:rPr>
      </w:r>
      <w:r w:rsidR="00423598" w:rsidRPr="00E84F72">
        <w:rPr>
          <w:lang w:val="en-GB" w:eastAsia="en-US"/>
        </w:rPr>
        <w:fldChar w:fldCharType="separate"/>
      </w:r>
      <w:r w:rsidR="00FA6CF3">
        <w:rPr>
          <w:lang w:val="en-GB" w:eastAsia="en-US"/>
        </w:rPr>
        <w:t>71</w:t>
      </w:r>
      <w:r w:rsidR="00423598" w:rsidRPr="00E84F72">
        <w:rPr>
          <w:lang w:val="en-GB" w:eastAsia="en-US"/>
        </w:rPr>
        <w:fldChar w:fldCharType="end"/>
      </w:r>
      <w:r w:rsidR="00423598" w:rsidRPr="00E84F72">
        <w:rPr>
          <w:lang w:val="en-GB" w:eastAsia="en-US"/>
        </w:rPr>
        <w:t xml:space="preserve"> above, at § 322).</w:t>
      </w:r>
      <w:bookmarkEnd w:id="82"/>
    </w:p>
    <w:p w:rsidR="003E3F85" w:rsidRPr="00E84F72" w:rsidRDefault="003E3F85" w:rsidP="00423598">
      <w:pPr>
        <w:tabs>
          <w:tab w:val="left" w:pos="709"/>
        </w:tabs>
        <w:suppressAutoHyphens/>
        <w:autoSpaceDE w:val="0"/>
        <w:ind w:left="360"/>
        <w:jc w:val="both"/>
        <w:rPr>
          <w:lang w:val="en-GB"/>
        </w:rPr>
      </w:pPr>
    </w:p>
    <w:p w:rsidR="003E3F85" w:rsidRPr="00E84F72" w:rsidRDefault="003E3F85" w:rsidP="003E3F85">
      <w:pPr>
        <w:numPr>
          <w:ilvl w:val="0"/>
          <w:numId w:val="2"/>
        </w:numPr>
        <w:tabs>
          <w:tab w:val="left" w:pos="709"/>
        </w:tabs>
        <w:suppressAutoHyphens/>
        <w:autoSpaceDE w:val="0"/>
        <w:jc w:val="both"/>
        <w:rPr>
          <w:lang w:val="en-GB"/>
        </w:rPr>
      </w:pPr>
      <w:bookmarkStart w:id="83" w:name="_Ref404684740"/>
      <w:r w:rsidRPr="00E84F72">
        <w:rPr>
          <w:rStyle w:val="sb8d990e2"/>
        </w:rPr>
        <w:t xml:space="preserve">A requirement of promptness and reasonable expedition is implicit in this context. Even where there may be obstacles or difficulties which prevent progress in an </w:t>
      </w:r>
      <w:bookmarkStart w:id="84" w:name="HIT98"/>
      <w:bookmarkEnd w:id="84"/>
      <w:r w:rsidRPr="00E84F72">
        <w:rPr>
          <w:rStyle w:val="sb8d990e2"/>
        </w:rPr>
        <w:t xml:space="preserve">investigation in a particular situation, a </w:t>
      </w:r>
      <w:bookmarkStart w:id="85" w:name="HIT99"/>
      <w:bookmarkEnd w:id="85"/>
      <w:r w:rsidRPr="00E84F72">
        <w:rPr>
          <w:rStyle w:val="sb8d990e2"/>
        </w:rPr>
        <w:t xml:space="preserve">prompt response by the authorities is vital in maintaining public confidence in their adherence to the rule of law and in preventing any appearance of collusion in or tolerance of unlawful acts (see </w:t>
      </w:r>
      <w:proofErr w:type="spellStart"/>
      <w:r w:rsidRPr="00E84F72">
        <w:rPr>
          <w:rStyle w:val="sb8d990e2"/>
        </w:rPr>
        <w:t>ECtHR</w:t>
      </w:r>
      <w:proofErr w:type="spellEnd"/>
      <w:r w:rsidRPr="00E84F72">
        <w:rPr>
          <w:rStyle w:val="sb8d990e2"/>
        </w:rPr>
        <w:t>,</w:t>
      </w:r>
      <w:r w:rsidRPr="00E84F72">
        <w:rPr>
          <w:rStyle w:val="s6b621b36"/>
        </w:rPr>
        <w:t xml:space="preserve"> </w:t>
      </w:r>
      <w:r w:rsidRPr="00E84F72">
        <w:rPr>
          <w:rStyle w:val="s6b621b36"/>
          <w:i/>
        </w:rPr>
        <w:t>Paul and Audrey Edwards</w:t>
      </w:r>
      <w:r w:rsidRPr="00E84F72">
        <w:rPr>
          <w:rStyle w:val="sb8d990e2"/>
        </w:rPr>
        <w:t xml:space="preserve"> </w:t>
      </w:r>
      <w:r w:rsidRPr="00E84F72">
        <w:rPr>
          <w:i/>
        </w:rPr>
        <w:t>v. the United Kingdom</w:t>
      </w:r>
      <w:r w:rsidRPr="00E84F72">
        <w:t xml:space="preserve">, no. 46477/99, judgment of 14 March 2002, § 72, </w:t>
      </w:r>
      <w:proofErr w:type="spellStart"/>
      <w:r w:rsidR="00423598" w:rsidRPr="00E84F72">
        <w:t>ECtHR</w:t>
      </w:r>
      <w:proofErr w:type="spellEnd"/>
      <w:r w:rsidR="00423598" w:rsidRPr="00E84F72">
        <w:t xml:space="preserve"> [GC], </w:t>
      </w:r>
      <w:proofErr w:type="spellStart"/>
      <w:r w:rsidR="00423598" w:rsidRPr="00E84F72">
        <w:rPr>
          <w:i/>
        </w:rPr>
        <w:t>Mocanu</w:t>
      </w:r>
      <w:proofErr w:type="spellEnd"/>
      <w:r w:rsidR="00423598" w:rsidRPr="00E84F72">
        <w:rPr>
          <w:i/>
        </w:rPr>
        <w:t xml:space="preserve"> and Others v. Romania</w:t>
      </w:r>
      <w:r w:rsidR="00423598" w:rsidRPr="00E84F72">
        <w:t xml:space="preserve">, cited in § </w:t>
      </w:r>
      <w:r w:rsidR="00423598" w:rsidRPr="00E84F72">
        <w:fldChar w:fldCharType="begin"/>
      </w:r>
      <w:r w:rsidR="00423598" w:rsidRPr="00E84F72">
        <w:instrText xml:space="preserve"> REF _Ref401245061 \r \h </w:instrText>
      </w:r>
      <w:r w:rsidR="00393E7A" w:rsidRPr="00E84F72">
        <w:instrText xml:space="preserve"> \* MERGEFORMAT </w:instrText>
      </w:r>
      <w:r w:rsidR="00423598" w:rsidRPr="00E84F72">
        <w:fldChar w:fldCharType="separate"/>
      </w:r>
      <w:r w:rsidR="00FA6CF3">
        <w:t>71</w:t>
      </w:r>
      <w:r w:rsidR="00423598" w:rsidRPr="00E84F72">
        <w:fldChar w:fldCharType="end"/>
      </w:r>
      <w:r w:rsidR="00423598" w:rsidRPr="00E84F72">
        <w:t xml:space="preserve"> above, at § 323</w:t>
      </w:r>
      <w:r w:rsidRPr="00E84F72">
        <w:t>).</w:t>
      </w:r>
      <w:bookmarkEnd w:id="83"/>
    </w:p>
    <w:p w:rsidR="003E3F85" w:rsidRPr="00E84F72" w:rsidRDefault="003E3F85" w:rsidP="003E3F85">
      <w:pPr>
        <w:tabs>
          <w:tab w:val="num" w:pos="567"/>
        </w:tabs>
        <w:ind w:left="567" w:hanging="425"/>
        <w:contextualSpacing/>
        <w:jc w:val="both"/>
        <w:rPr>
          <w:lang w:val="en-GB"/>
        </w:rPr>
      </w:pPr>
    </w:p>
    <w:p w:rsidR="003E3F85" w:rsidRPr="00E84F72" w:rsidRDefault="003E3F85" w:rsidP="003E3F85">
      <w:pPr>
        <w:numPr>
          <w:ilvl w:val="0"/>
          <w:numId w:val="2"/>
        </w:numPr>
        <w:tabs>
          <w:tab w:val="left" w:pos="709"/>
        </w:tabs>
        <w:suppressAutoHyphens/>
        <w:autoSpaceDE w:val="0"/>
        <w:jc w:val="both"/>
        <w:rPr>
          <w:lang w:val="en-GB"/>
        </w:rPr>
      </w:pPr>
      <w:bookmarkStart w:id="86" w:name="_Ref373950745"/>
      <w:r w:rsidRPr="00E84F72">
        <w:rPr>
          <w:lang w:val="en-GB"/>
        </w:rPr>
        <w:t>Specifically with regard to persons disappeared and later found dead,</w:t>
      </w:r>
      <w:r w:rsidR="00DB4BC9" w:rsidRPr="00E84F72">
        <w:rPr>
          <w:lang w:val="en-GB"/>
        </w:rPr>
        <w:t xml:space="preserve"> which is not the situation in the present </w:t>
      </w:r>
      <w:proofErr w:type="gramStart"/>
      <w:r w:rsidR="00DB4BC9" w:rsidRPr="00E84F72">
        <w:rPr>
          <w:lang w:val="en-GB"/>
        </w:rPr>
        <w:t>case,</w:t>
      </w:r>
      <w:proofErr w:type="gramEnd"/>
      <w:r w:rsidRPr="00E84F72">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E84F72">
        <w:rPr>
          <w:i/>
          <w:lang w:val="en-GB"/>
        </w:rPr>
        <w:t>Palić v. Bosnia and Herzegovina</w:t>
      </w:r>
      <w:r w:rsidRPr="00E84F72">
        <w:rPr>
          <w:lang w:val="en-GB"/>
        </w:rPr>
        <w:t xml:space="preserve">, cited in § </w:t>
      </w:r>
      <w:r w:rsidRPr="00E84F72">
        <w:fldChar w:fldCharType="begin"/>
      </w:r>
      <w:r w:rsidRPr="00E84F72">
        <w:instrText xml:space="preserve"> REF _Ref366239979 \r \h  \* MERGEFORMAT </w:instrText>
      </w:r>
      <w:r w:rsidRPr="00E84F72">
        <w:fldChar w:fldCharType="separate"/>
      </w:r>
      <w:r w:rsidR="00FA6CF3" w:rsidRPr="00FA6CF3">
        <w:rPr>
          <w:lang w:val="en-GB"/>
        </w:rPr>
        <w:t>73</w:t>
      </w:r>
      <w:r w:rsidRPr="00E84F72">
        <w:fldChar w:fldCharType="end"/>
      </w:r>
      <w:r w:rsidRPr="00E84F72">
        <w:rPr>
          <w:lang w:val="en-GB"/>
        </w:rPr>
        <w:t xml:space="preserve"> above, § 46; in the same sense ECtHR [GC], </w:t>
      </w:r>
      <w:r w:rsidRPr="00E84F72">
        <w:rPr>
          <w:i/>
          <w:lang w:val="en-GB"/>
        </w:rPr>
        <w:t>Varnava and Others v. Turkey</w:t>
      </w:r>
      <w:r w:rsidRPr="00E84F72">
        <w:rPr>
          <w:lang w:val="en-GB"/>
        </w:rPr>
        <w:t xml:space="preserve">, cited in § </w:t>
      </w:r>
      <w:r w:rsidRPr="00E84F72">
        <w:fldChar w:fldCharType="begin"/>
      </w:r>
      <w:r w:rsidRPr="00E84F72">
        <w:instrText xml:space="preserve"> REF _Ref346123885 \r \h  \* MERGEFORMAT </w:instrText>
      </w:r>
      <w:r w:rsidRPr="00E84F72">
        <w:fldChar w:fldCharType="separate"/>
      </w:r>
      <w:r w:rsidR="00FA6CF3" w:rsidRPr="00FA6CF3">
        <w:rPr>
          <w:lang w:val="en-GB"/>
        </w:rPr>
        <w:t>39</w:t>
      </w:r>
      <w:r w:rsidRPr="00E84F72">
        <w:fldChar w:fldCharType="end"/>
      </w:r>
      <w:r w:rsidRPr="00E84F72">
        <w:rPr>
          <w:lang w:val="en-GB"/>
        </w:rPr>
        <w:t xml:space="preserve"> above, § 148, </w:t>
      </w:r>
      <w:proofErr w:type="spellStart"/>
      <w:r w:rsidRPr="00E84F72">
        <w:rPr>
          <w:i/>
          <w:lang w:val="en-GB"/>
        </w:rPr>
        <w:t>Aslakhanova</w:t>
      </w:r>
      <w:proofErr w:type="spellEnd"/>
      <w:r w:rsidRPr="00E84F72">
        <w:rPr>
          <w:i/>
          <w:lang w:val="en-GB"/>
        </w:rPr>
        <w:t xml:space="preserve"> and Others v. Russia</w:t>
      </w:r>
      <w:r w:rsidRPr="00E84F72">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E84F72">
        <w:rPr>
          <w:lang w:val="en-GB"/>
        </w:rPr>
        <w:t>disappearance and probable killing</w:t>
      </w:r>
      <w:r w:rsidRPr="00E84F72">
        <w:rPr>
          <w:lang w:val="en-GB"/>
        </w:rPr>
        <w:t xml:space="preserve">, as well as to identify and prosecute any perpetrator of unlawful acts in that connection, will generally remain” (ECtHR, </w:t>
      </w:r>
      <w:r w:rsidRPr="00E84F72">
        <w:rPr>
          <w:i/>
          <w:lang w:val="en-GB"/>
        </w:rPr>
        <w:t>Palić v. Bosnia and Herzegovina</w:t>
      </w:r>
      <w:r w:rsidRPr="00E84F72">
        <w:rPr>
          <w:lang w:val="en-GB"/>
        </w:rPr>
        <w:t xml:space="preserve">, cited above, § 46; in the same sense ECtHR [GC], </w:t>
      </w:r>
      <w:r w:rsidRPr="00E84F72">
        <w:rPr>
          <w:i/>
          <w:lang w:val="en-GB"/>
        </w:rPr>
        <w:t>Varnava and Others v. Turkey</w:t>
      </w:r>
      <w:r w:rsidRPr="00E84F72">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E84F72">
        <w:rPr>
          <w:i/>
          <w:lang w:val="en-GB"/>
        </w:rPr>
        <w:t>Palić v. Bosnia and Herzegovina</w:t>
      </w:r>
      <w:r w:rsidRPr="00E84F72">
        <w:rPr>
          <w:lang w:val="en-GB"/>
        </w:rPr>
        <w:t>, cited above, § 64).</w:t>
      </w:r>
      <w:bookmarkStart w:id="87" w:name="_Ref347937166"/>
      <w:bookmarkEnd w:id="86"/>
    </w:p>
    <w:p w:rsidR="003E3F85" w:rsidRPr="00E84F72" w:rsidRDefault="003E3F85" w:rsidP="003E3F85">
      <w:pPr>
        <w:pStyle w:val="ListParagraph"/>
        <w:suppressAutoHyphens w:val="0"/>
        <w:ind w:left="360"/>
        <w:contextualSpacing/>
        <w:jc w:val="both"/>
        <w:rPr>
          <w:lang w:val="en-GB" w:eastAsia="en-US"/>
        </w:rPr>
      </w:pPr>
    </w:p>
    <w:p w:rsidR="002437E9" w:rsidRPr="00E84F72" w:rsidRDefault="003E3F85" w:rsidP="002437E9">
      <w:pPr>
        <w:numPr>
          <w:ilvl w:val="0"/>
          <w:numId w:val="2"/>
        </w:numPr>
        <w:tabs>
          <w:tab w:val="left" w:pos="709"/>
        </w:tabs>
        <w:suppressAutoHyphens/>
        <w:autoSpaceDE w:val="0"/>
        <w:jc w:val="both"/>
        <w:rPr>
          <w:lang w:val="en-GB"/>
        </w:rPr>
      </w:pPr>
      <w:bookmarkStart w:id="88" w:name="_Ref366240205"/>
      <w:r w:rsidRPr="00E84F72">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E84F72">
        <w:rPr>
          <w:lang w:val="en-GB"/>
        </w:rPr>
        <w:t xml:space="preserve">ECtHR, </w:t>
      </w:r>
      <w:r w:rsidRPr="00E84F72">
        <w:rPr>
          <w:i/>
          <w:lang w:val="en-GB"/>
        </w:rPr>
        <w:t>Ahmet Özkan and Others v. Turkey</w:t>
      </w:r>
      <w:r w:rsidRPr="00E84F72">
        <w:rPr>
          <w:lang w:val="en-GB"/>
        </w:rPr>
        <w:t xml:space="preserve">, cited in § </w:t>
      </w:r>
      <w:r w:rsidRPr="00E84F72">
        <w:fldChar w:fldCharType="begin"/>
      </w:r>
      <w:r w:rsidRPr="00E84F72">
        <w:instrText xml:space="preserve"> REF _Ref366240125 \r \h  \* MERGEFORMAT </w:instrText>
      </w:r>
      <w:r w:rsidRPr="00E84F72">
        <w:fldChar w:fldCharType="separate"/>
      </w:r>
      <w:r w:rsidR="00FA6CF3" w:rsidRPr="00FA6CF3">
        <w:rPr>
          <w:lang w:val="en-GB"/>
        </w:rPr>
        <w:t>72</w:t>
      </w:r>
      <w:r w:rsidRPr="00E84F72">
        <w:fldChar w:fldCharType="end"/>
      </w:r>
      <w:r w:rsidRPr="00E84F72">
        <w:rPr>
          <w:lang w:val="en-GB"/>
        </w:rPr>
        <w:t xml:space="preserve"> above, at §§ 311</w:t>
      </w:r>
      <w:r w:rsidRPr="00E84F72">
        <w:rPr>
          <w:lang w:val="en-GB"/>
        </w:rPr>
        <w:noBreakHyphen/>
        <w:t xml:space="preserve">314; </w:t>
      </w:r>
      <w:r w:rsidR="00566413" w:rsidRPr="00E84F72">
        <w:rPr>
          <w:lang w:val="en-GB"/>
        </w:rPr>
        <w:t xml:space="preserve">ECtHR, </w:t>
      </w:r>
      <w:r w:rsidRPr="00E84F72">
        <w:rPr>
          <w:i/>
          <w:lang w:val="en-GB"/>
        </w:rPr>
        <w:t>Isayeva v. Russia</w:t>
      </w:r>
      <w:r w:rsidRPr="00E84F72">
        <w:rPr>
          <w:lang w:val="en-GB"/>
        </w:rPr>
        <w:t xml:space="preserve">, cited in § </w:t>
      </w:r>
      <w:r w:rsidRPr="00E84F72">
        <w:fldChar w:fldCharType="begin"/>
      </w:r>
      <w:r w:rsidRPr="00E84F72">
        <w:instrText xml:space="preserve"> REF _Ref366240125 \r \h  \* MERGEFORMAT </w:instrText>
      </w:r>
      <w:r w:rsidRPr="00E84F72">
        <w:fldChar w:fldCharType="separate"/>
      </w:r>
      <w:r w:rsidR="00FA6CF3" w:rsidRPr="00FA6CF3">
        <w:rPr>
          <w:lang w:val="en-GB"/>
        </w:rPr>
        <w:t>72</w:t>
      </w:r>
      <w:r w:rsidRPr="00E84F72">
        <w:fldChar w:fldCharType="end"/>
      </w:r>
      <w:r w:rsidRPr="00E84F72">
        <w:rPr>
          <w:lang w:val="en-GB"/>
        </w:rPr>
        <w:t xml:space="preserve"> above, §§ 211-214 and the cases cited therein</w:t>
      </w:r>
      <w:r w:rsidR="00566413" w:rsidRPr="00E84F72">
        <w:rPr>
          <w:lang w:val="en-GB"/>
        </w:rPr>
        <w:t>;</w:t>
      </w:r>
      <w:r w:rsidRPr="00E84F72">
        <w:rPr>
          <w:lang w:val="en-GB"/>
        </w:rPr>
        <w:t xml:space="preserve"> ECtHR [GC], </w:t>
      </w:r>
      <w:r w:rsidRPr="00E84F72">
        <w:rPr>
          <w:i/>
          <w:lang w:val="en-GB"/>
        </w:rPr>
        <w:t>Al-Skeini and Others v. United Kingdom</w:t>
      </w:r>
      <w:r w:rsidRPr="00E84F72">
        <w:rPr>
          <w:lang w:val="en-GB"/>
        </w:rPr>
        <w:t>, no. 55721/07, judgment of 7 July 2011, § 167, ECHR 2011</w:t>
      </w:r>
      <w:r w:rsidR="00423598" w:rsidRPr="00E84F72">
        <w:rPr>
          <w:lang w:val="en-GB"/>
        </w:rPr>
        <w:t xml:space="preserve">, ECtHR [GC], </w:t>
      </w:r>
      <w:proofErr w:type="spellStart"/>
      <w:r w:rsidR="00423598" w:rsidRPr="00E84F72">
        <w:rPr>
          <w:i/>
          <w:lang w:val="en-GB"/>
        </w:rPr>
        <w:t>Mocanu</w:t>
      </w:r>
      <w:proofErr w:type="spellEnd"/>
      <w:r w:rsidR="00423598" w:rsidRPr="00E84F72">
        <w:rPr>
          <w:i/>
          <w:lang w:val="en-GB"/>
        </w:rPr>
        <w:t xml:space="preserve"> and Others v. Romania</w:t>
      </w:r>
      <w:r w:rsidR="00423598" w:rsidRPr="00E84F72">
        <w:rPr>
          <w:lang w:val="en-GB"/>
        </w:rPr>
        <w:t xml:space="preserve">, cited in § </w:t>
      </w:r>
      <w:r w:rsidR="00423598" w:rsidRPr="00E84F72">
        <w:rPr>
          <w:lang w:val="en-GB"/>
        </w:rPr>
        <w:fldChar w:fldCharType="begin"/>
      </w:r>
      <w:r w:rsidR="00423598" w:rsidRPr="00E84F72">
        <w:rPr>
          <w:lang w:val="en-GB"/>
        </w:rPr>
        <w:instrText xml:space="preserve"> REF _Ref401245061 \r \h  \* MERGEFORMAT </w:instrText>
      </w:r>
      <w:r w:rsidR="00423598" w:rsidRPr="00E84F72">
        <w:rPr>
          <w:lang w:val="en-GB"/>
        </w:rPr>
      </w:r>
      <w:r w:rsidR="00423598" w:rsidRPr="00E84F72">
        <w:rPr>
          <w:lang w:val="en-GB"/>
        </w:rPr>
        <w:fldChar w:fldCharType="separate"/>
      </w:r>
      <w:r w:rsidR="00FA6CF3">
        <w:rPr>
          <w:lang w:val="en-GB"/>
        </w:rPr>
        <w:t>71</w:t>
      </w:r>
      <w:r w:rsidR="00423598" w:rsidRPr="00E84F72">
        <w:rPr>
          <w:lang w:val="en-GB"/>
        </w:rPr>
        <w:fldChar w:fldCharType="end"/>
      </w:r>
      <w:r w:rsidR="00423598" w:rsidRPr="00E84F72">
        <w:rPr>
          <w:lang w:val="en-GB"/>
        </w:rPr>
        <w:t xml:space="preserve"> above, at § 324</w:t>
      </w:r>
      <w:r w:rsidRPr="00E84F72">
        <w:rPr>
          <w:lang w:val="en-GB"/>
        </w:rPr>
        <w:t>).</w:t>
      </w:r>
      <w:bookmarkEnd w:id="87"/>
      <w:bookmarkEnd w:id="88"/>
    </w:p>
    <w:p w:rsidR="002437E9" w:rsidRPr="00E84F72" w:rsidRDefault="002437E9" w:rsidP="002437E9">
      <w:pPr>
        <w:pStyle w:val="ListParagraph"/>
        <w:rPr>
          <w:lang w:val="en-GB"/>
        </w:rPr>
      </w:pPr>
    </w:p>
    <w:p w:rsidR="003E3F85" w:rsidRPr="00E84F72" w:rsidRDefault="002437E9" w:rsidP="002437E9">
      <w:pPr>
        <w:numPr>
          <w:ilvl w:val="0"/>
          <w:numId w:val="2"/>
        </w:numPr>
        <w:tabs>
          <w:tab w:val="left" w:pos="709"/>
        </w:tabs>
        <w:suppressAutoHyphens/>
        <w:autoSpaceDE w:val="0"/>
        <w:jc w:val="both"/>
        <w:rPr>
          <w:lang w:val="en-GB"/>
        </w:rPr>
      </w:pPr>
      <w:r w:rsidRPr="00E84F72">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E84F72">
        <w:rPr>
          <w:lang w:val="en-GB"/>
        </w:rPr>
        <w:t xml:space="preserve">ECtHR, </w:t>
      </w:r>
      <w:r w:rsidR="00993514" w:rsidRPr="00E84F72">
        <w:rPr>
          <w:i/>
          <w:iCs/>
          <w:lang w:val="en-GB"/>
        </w:rPr>
        <w:t>El-Masri v. “t</w:t>
      </w:r>
      <w:r w:rsidR="00713D84" w:rsidRPr="00E84F72">
        <w:rPr>
          <w:i/>
          <w:iCs/>
          <w:lang w:val="en-GB"/>
        </w:rPr>
        <w:t>he f</w:t>
      </w:r>
      <w:r w:rsidR="00423598" w:rsidRPr="00E84F72">
        <w:rPr>
          <w:i/>
          <w:iCs/>
          <w:lang w:val="en-GB"/>
        </w:rPr>
        <w:t>ormer Yugoslav Republic of Macedonia”</w:t>
      </w:r>
      <w:r w:rsidR="00423598" w:rsidRPr="00E84F72">
        <w:rPr>
          <w:lang w:val="en-GB"/>
        </w:rPr>
        <w:t xml:space="preserve">, cited in § </w:t>
      </w:r>
      <w:r w:rsidR="00423598" w:rsidRPr="00E84F72">
        <w:rPr>
          <w:lang w:val="en-GB"/>
        </w:rPr>
        <w:fldChar w:fldCharType="begin"/>
      </w:r>
      <w:r w:rsidR="00423598" w:rsidRPr="00E84F72">
        <w:rPr>
          <w:lang w:val="en-GB"/>
        </w:rPr>
        <w:instrText xml:space="preserve"> REF _Ref401245516 \r \h  \* MERGEFORMAT </w:instrText>
      </w:r>
      <w:r w:rsidR="00423598" w:rsidRPr="00E84F72">
        <w:rPr>
          <w:lang w:val="en-GB"/>
        </w:rPr>
      </w:r>
      <w:r w:rsidR="00423598" w:rsidRPr="00E84F72">
        <w:rPr>
          <w:lang w:val="en-GB"/>
        </w:rPr>
        <w:fldChar w:fldCharType="separate"/>
      </w:r>
      <w:r w:rsidR="00FA6CF3">
        <w:rPr>
          <w:lang w:val="en-GB"/>
        </w:rPr>
        <w:t>74</w:t>
      </w:r>
      <w:r w:rsidR="00423598" w:rsidRPr="00E84F72">
        <w:rPr>
          <w:lang w:val="en-GB"/>
        </w:rPr>
        <w:fldChar w:fldCharType="end"/>
      </w:r>
      <w:r w:rsidR="00423598" w:rsidRPr="00E84F72">
        <w:rPr>
          <w:lang w:val="en-GB"/>
        </w:rPr>
        <w:t xml:space="preserve"> above, § 191</w:t>
      </w:r>
      <w:r w:rsidRPr="00E84F72">
        <w:rPr>
          <w:lang w:val="en-GB"/>
        </w:rPr>
        <w:t xml:space="preserve">; ECtHR, </w:t>
      </w:r>
      <w:r w:rsidRPr="00E84F72">
        <w:rPr>
          <w:i/>
          <w:iCs/>
          <w:lang w:val="en-GB"/>
        </w:rPr>
        <w:t>Al Nashiri v. Poland</w:t>
      </w:r>
      <w:r w:rsidRPr="00E84F72">
        <w:rPr>
          <w:lang w:val="en-GB"/>
        </w:rPr>
        <w:t xml:space="preserve">, no. 28761/11, judgment of 24 July 2014, §§ 495-496). </w:t>
      </w:r>
      <w:r w:rsidRPr="00E84F72">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w:t>
      </w:r>
      <w:r w:rsidRPr="00E84F72">
        <w:lastRenderedPageBreak/>
        <w:t>missing persons … it also implies the right to know the fate and whereabouts of the victim” (see Report of the UN Secretary-General, Missing Persons, UN Document A/67/267, 8 August 2012, § 5;</w:t>
      </w:r>
      <w:r w:rsidR="008655B9" w:rsidRPr="00E84F72">
        <w:t xml:space="preserve"> see also HRC,  </w:t>
      </w:r>
      <w:r w:rsidRPr="00E84F72">
        <w:rPr>
          <w:i/>
          <w:iCs/>
        </w:rPr>
        <w:t>Schedko and Bondarenko v. Belarus</w:t>
      </w:r>
      <w:r w:rsidRPr="00E84F72">
        <w:t xml:space="preserve">, Communication no. 886/1999, views of 3 April 2003, § 10.2, CCPR/C/77/D/886/1999; HRC, </w:t>
      </w:r>
      <w:r w:rsidRPr="00E84F72">
        <w:rPr>
          <w:i/>
          <w:iCs/>
        </w:rPr>
        <w:t>Mariam, Philippe, Auguste and Thomas Sankara v. Burkina Faso</w:t>
      </w:r>
      <w:r w:rsidRPr="00E84F72">
        <w:t>, Communication no. 1159/2003, views of 8 March 2006</w:t>
      </w:r>
      <w:r w:rsidRPr="00E84F72">
        <w:rPr>
          <w:color w:val="000000"/>
          <w:sz w:val="27"/>
          <w:szCs w:val="27"/>
          <w:shd w:val="clear" w:color="auto" w:fill="FFFFFF"/>
        </w:rPr>
        <w:t xml:space="preserve">, </w:t>
      </w:r>
      <w:r w:rsidRPr="00E84F72">
        <w:t xml:space="preserve">§ 10.2, CCPR/C/86/D/1159/2003; UN Human Rights Council, Resolutions 9/11 and 12/12: Right to the </w:t>
      </w:r>
      <w:r w:rsidRPr="00E84F72">
        <w:rPr>
          <w:lang w:val="en-GB"/>
        </w:rPr>
        <w:t>Truth</w:t>
      </w:r>
      <w:r w:rsidRPr="00E84F72">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E84F72">
        <w:rPr>
          <w:i/>
          <w:iCs/>
        </w:rPr>
        <w:t>Framework Principles for securing the accountability of public officials for gross and systematic human rights violations committed in the context of State counter-terrorist initiatives</w:t>
      </w:r>
      <w:r w:rsidRPr="00E84F72">
        <w:t>, UN Document A/HRC/22/52, 1 March 2013, § 23-26).</w:t>
      </w:r>
    </w:p>
    <w:p w:rsidR="002C60F4" w:rsidRPr="00E84F72" w:rsidRDefault="002C60F4" w:rsidP="002437E9">
      <w:pPr>
        <w:tabs>
          <w:tab w:val="left" w:pos="709"/>
        </w:tabs>
        <w:suppressAutoHyphens/>
        <w:autoSpaceDE w:val="0"/>
        <w:ind w:left="360"/>
        <w:jc w:val="both"/>
        <w:rPr>
          <w:lang w:val="en-GB"/>
        </w:rPr>
      </w:pPr>
    </w:p>
    <w:p w:rsidR="003E3F85" w:rsidRPr="00E84F72" w:rsidRDefault="003E3F85" w:rsidP="003E3F85">
      <w:pPr>
        <w:pStyle w:val="ListParagraph"/>
        <w:numPr>
          <w:ilvl w:val="0"/>
          <w:numId w:val="7"/>
        </w:numPr>
        <w:contextualSpacing/>
        <w:jc w:val="both"/>
        <w:rPr>
          <w:i/>
          <w:lang w:val="en-GB" w:eastAsia="en-US"/>
        </w:rPr>
      </w:pPr>
      <w:r w:rsidRPr="00E84F72">
        <w:rPr>
          <w:i/>
          <w:lang w:val="en-GB"/>
        </w:rPr>
        <w:t>Applicability</w:t>
      </w:r>
      <w:r w:rsidRPr="00E84F72">
        <w:rPr>
          <w:i/>
          <w:lang w:val="en-GB" w:eastAsia="en-US"/>
        </w:rPr>
        <w:t xml:space="preserve"> of Article 2 to the Kosovo context</w:t>
      </w:r>
    </w:p>
    <w:p w:rsidR="003E3F85" w:rsidRPr="00E84F72" w:rsidRDefault="003E3F85" w:rsidP="003E3F85">
      <w:pPr>
        <w:pStyle w:val="ListParagraph"/>
        <w:tabs>
          <w:tab w:val="num" w:pos="567"/>
        </w:tabs>
        <w:ind w:left="567" w:hanging="425"/>
        <w:rPr>
          <w:lang w:val="en-GB" w:eastAsia="en-US"/>
        </w:rPr>
      </w:pPr>
    </w:p>
    <w:p w:rsidR="003E3F85" w:rsidRPr="00E84F72" w:rsidRDefault="003E3F85" w:rsidP="003E3F85">
      <w:pPr>
        <w:numPr>
          <w:ilvl w:val="0"/>
          <w:numId w:val="2"/>
        </w:numPr>
        <w:tabs>
          <w:tab w:val="left" w:pos="709"/>
        </w:tabs>
        <w:suppressAutoHyphens/>
        <w:autoSpaceDE w:val="0"/>
        <w:jc w:val="both"/>
        <w:rPr>
          <w:lang w:val="en-GB"/>
        </w:rPr>
      </w:pPr>
      <w:bookmarkStart w:id="89" w:name="_Ref366163783"/>
      <w:r w:rsidRPr="00E84F72">
        <w:rPr>
          <w:lang w:val="en-GB"/>
        </w:rPr>
        <w:t xml:space="preserve">The Panel is conscious that </w:t>
      </w:r>
      <w:r w:rsidR="00657648" w:rsidRPr="00E84F72">
        <w:t xml:space="preserve">Mr Marko </w:t>
      </w:r>
      <w:proofErr w:type="spellStart"/>
      <w:r w:rsidR="00657648" w:rsidRPr="00E84F72">
        <w:t>Jelić</w:t>
      </w:r>
      <w:proofErr w:type="spellEnd"/>
      <w:r w:rsidR="009A6E2B" w:rsidRPr="00E84F72">
        <w:rPr>
          <w:lang w:val="en-GB"/>
        </w:rPr>
        <w:t xml:space="preserve"> </w:t>
      </w:r>
      <w:r w:rsidR="007D0DD0" w:rsidRPr="00E84F72">
        <w:rPr>
          <w:lang w:val="en-GB"/>
        </w:rPr>
        <w:t xml:space="preserve">was abducted and subsequently </w:t>
      </w:r>
      <w:r w:rsidR="00AD7F08" w:rsidRPr="00E84F72">
        <w:rPr>
          <w:lang w:val="en-GB"/>
        </w:rPr>
        <w:t xml:space="preserve">disappeared </w:t>
      </w:r>
      <w:r w:rsidR="00E92DED" w:rsidRPr="00E84F72">
        <w:rPr>
          <w:lang w:val="en-GB"/>
        </w:rPr>
        <w:t>shortly after</w:t>
      </w:r>
      <w:r w:rsidR="003A658C" w:rsidRPr="00E84F72">
        <w:rPr>
          <w:lang w:val="en-GB"/>
        </w:rPr>
        <w:t xml:space="preserve"> </w:t>
      </w:r>
      <w:r w:rsidRPr="00E84F72">
        <w:rPr>
          <w:lang w:val="en-GB"/>
        </w:rPr>
        <w:t>the deployment of UNMIK in Kosovo, when crime, violence and insecurity were rife.</w:t>
      </w:r>
      <w:bookmarkEnd w:id="89"/>
    </w:p>
    <w:p w:rsidR="003E3F85" w:rsidRPr="00E84F72" w:rsidRDefault="003E3F85" w:rsidP="003E3F85">
      <w:pPr>
        <w:pStyle w:val="ListParagraph"/>
        <w:ind w:left="567"/>
        <w:contextualSpacing/>
        <w:jc w:val="both"/>
        <w:rPr>
          <w:lang w:val="en-GB" w:eastAsia="en-US"/>
        </w:rPr>
      </w:pPr>
    </w:p>
    <w:p w:rsidR="003E3F85" w:rsidRPr="00E84F72" w:rsidRDefault="003E3F85" w:rsidP="003E3F85">
      <w:pPr>
        <w:numPr>
          <w:ilvl w:val="0"/>
          <w:numId w:val="2"/>
        </w:numPr>
        <w:tabs>
          <w:tab w:val="left" w:pos="709"/>
        </w:tabs>
        <w:suppressAutoHyphens/>
        <w:autoSpaceDE w:val="0"/>
        <w:jc w:val="both"/>
        <w:rPr>
          <w:lang w:val="en-GB"/>
        </w:rPr>
      </w:pPr>
      <w:r w:rsidRPr="00E84F72">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E84F72" w:rsidRDefault="003E3F85" w:rsidP="003E3F85">
      <w:pPr>
        <w:pStyle w:val="ListParagraph"/>
        <w:ind w:left="567"/>
        <w:contextualSpacing/>
        <w:jc w:val="both"/>
        <w:rPr>
          <w:lang w:val="en-GB" w:eastAsia="en-US"/>
        </w:rPr>
      </w:pPr>
    </w:p>
    <w:p w:rsidR="003E3F85" w:rsidRPr="00E84F72" w:rsidRDefault="003E3F85" w:rsidP="003E3F85">
      <w:pPr>
        <w:numPr>
          <w:ilvl w:val="0"/>
          <w:numId w:val="2"/>
        </w:numPr>
        <w:tabs>
          <w:tab w:val="left" w:pos="709"/>
        </w:tabs>
        <w:suppressAutoHyphens/>
        <w:autoSpaceDE w:val="0"/>
        <w:jc w:val="both"/>
        <w:rPr>
          <w:lang w:val="en-GB"/>
        </w:rPr>
      </w:pPr>
      <w:r w:rsidRPr="00E84F72">
        <w:rPr>
          <w:lang w:val="en-GB"/>
        </w:rPr>
        <w:t xml:space="preserve">The </w:t>
      </w:r>
      <w:r w:rsidRPr="00E84F72">
        <w:rPr>
          <w:lang w:val="en-GB" w:eastAsia="nl-BE"/>
        </w:rPr>
        <w:t>Panel</w:t>
      </w:r>
      <w:r w:rsidRPr="00E84F72">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E84F72" w:rsidRDefault="003E3F85" w:rsidP="003E3F85">
      <w:pPr>
        <w:pStyle w:val="ListParagraph"/>
        <w:ind w:left="567" w:hanging="425"/>
        <w:rPr>
          <w:lang w:val="en-GB" w:eastAsia="en-US"/>
        </w:rPr>
      </w:pPr>
    </w:p>
    <w:p w:rsidR="003E3F85" w:rsidRPr="00E84F72" w:rsidRDefault="003E3F85" w:rsidP="003E3F85">
      <w:pPr>
        <w:numPr>
          <w:ilvl w:val="0"/>
          <w:numId w:val="2"/>
        </w:numPr>
        <w:tabs>
          <w:tab w:val="left" w:pos="709"/>
        </w:tabs>
        <w:suppressAutoHyphens/>
        <w:autoSpaceDE w:val="0"/>
        <w:jc w:val="both"/>
        <w:rPr>
          <w:lang w:val="en-GB"/>
        </w:rPr>
      </w:pPr>
      <w:r w:rsidRPr="00E84F72">
        <w:rPr>
          <w:lang w:val="en-GB"/>
        </w:rPr>
        <w:t xml:space="preserve">As regards </w:t>
      </w:r>
      <w:r w:rsidRPr="00E84F72">
        <w:t>t</w:t>
      </w:r>
      <w:r w:rsidRPr="00E84F72">
        <w:rPr>
          <w:lang w:val="en-GB"/>
        </w:rPr>
        <w:t xml:space="preserve">he applicability of Article 2 to UNMIK, the Panel recalls </w:t>
      </w:r>
      <w:r w:rsidRPr="00E84F72">
        <w:rPr>
          <w:lang w:val="en-GB" w:eastAsia="nl-BE"/>
        </w:rPr>
        <w:t xml:space="preserve">that with the adoption of the UNMIK Regulation No. 1999/1 on 25 July 1999 UNMIK undertook an obligation to observe internationally recognised human rights standards in exercising its </w:t>
      </w:r>
      <w:r w:rsidRPr="00E84F72">
        <w:rPr>
          <w:lang w:val="en-GB"/>
        </w:rPr>
        <w:t>functions</w:t>
      </w:r>
      <w:r w:rsidRPr="00E84F72">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E84F72">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E84F72">
        <w:rPr>
          <w:i/>
          <w:lang w:val="en-GB"/>
        </w:rPr>
        <w:t>Milogorić</w:t>
      </w:r>
      <w:r w:rsidRPr="00E84F72">
        <w:rPr>
          <w:lang w:val="en-GB"/>
        </w:rPr>
        <w:t xml:space="preserve"> </w:t>
      </w:r>
      <w:r w:rsidRPr="00E84F72">
        <w:rPr>
          <w:i/>
          <w:lang w:val="en-GB"/>
        </w:rPr>
        <w:t>and Others,</w:t>
      </w:r>
      <w:r w:rsidRPr="00E84F72">
        <w:rPr>
          <w:lang w:val="en-GB"/>
        </w:rPr>
        <w:t xml:space="preserve"> nos. 38/08 and others, opinion of 24 March 2011, § 44; </w:t>
      </w:r>
      <w:r w:rsidRPr="00E84F72">
        <w:rPr>
          <w:i/>
          <w:lang w:val="en-GB"/>
        </w:rPr>
        <w:t>Berisha and Others,</w:t>
      </w:r>
      <w:r w:rsidRPr="00E84F72">
        <w:rPr>
          <w:lang w:val="en-GB"/>
        </w:rPr>
        <w:t xml:space="preserve"> nos. 27/08 and others, opinion of 23 February 2011,</w:t>
      </w:r>
      <w:r w:rsidRPr="00E84F72">
        <w:rPr>
          <w:i/>
          <w:lang w:val="en-GB"/>
        </w:rPr>
        <w:t xml:space="preserve"> </w:t>
      </w:r>
      <w:r w:rsidRPr="00E84F72">
        <w:rPr>
          <w:lang w:val="en-GB"/>
        </w:rPr>
        <w:t xml:space="preserve">§ 25; </w:t>
      </w:r>
      <w:r w:rsidRPr="00E84F72">
        <w:rPr>
          <w:i/>
          <w:lang w:val="en-GB"/>
        </w:rPr>
        <w:t>Lalić and Others</w:t>
      </w:r>
      <w:r w:rsidRPr="00E84F72">
        <w:rPr>
          <w:lang w:val="en-GB"/>
        </w:rPr>
        <w:t>, nos. 09/08 and others, opinion of 9 June 2012, § 22).</w:t>
      </w:r>
    </w:p>
    <w:p w:rsidR="003E3F85" w:rsidRPr="00E84F72" w:rsidRDefault="003E3F85" w:rsidP="003E3F85">
      <w:pPr>
        <w:pStyle w:val="ListParagraph"/>
        <w:rPr>
          <w:lang w:val="en-GB"/>
        </w:rPr>
      </w:pPr>
    </w:p>
    <w:p w:rsidR="003E3F85" w:rsidRPr="00E84F72" w:rsidRDefault="003E3F85" w:rsidP="003E3F85">
      <w:pPr>
        <w:numPr>
          <w:ilvl w:val="0"/>
          <w:numId w:val="2"/>
        </w:numPr>
        <w:tabs>
          <w:tab w:val="left" w:pos="709"/>
        </w:tabs>
        <w:suppressAutoHyphens/>
        <w:autoSpaceDE w:val="0"/>
        <w:jc w:val="both"/>
        <w:rPr>
          <w:lang w:val="en-GB"/>
        </w:rPr>
      </w:pPr>
      <w:bookmarkStart w:id="90" w:name="_Ref366241246"/>
      <w:r w:rsidRPr="00E84F72">
        <w:rPr>
          <w:lang w:val="en-GB"/>
        </w:rPr>
        <w:lastRenderedPageBreak/>
        <w:t xml:space="preserve">Concerning the applicability of Article 2 to situations of conflict or generalised violence, the Panel </w:t>
      </w:r>
      <w:r w:rsidRPr="00E84F72">
        <w:t>recalls</w:t>
      </w:r>
      <w:r w:rsidRPr="00E84F72">
        <w:rPr>
          <w:lang w:val="en-GB"/>
        </w:rPr>
        <w:t xml:space="preserve"> that the European Court of Human Rights has established the applicability of Article 2 to post-conflict situations, including in countries of the former Yugoslavia (see, among other examples, ECtHR, </w:t>
      </w:r>
      <w:r w:rsidRPr="00E84F72">
        <w:rPr>
          <w:i/>
          <w:lang w:val="en-GB"/>
        </w:rPr>
        <w:t>Palić v. Bosnia and Herzegovina,</w:t>
      </w:r>
      <w:r w:rsidRPr="00E84F72">
        <w:rPr>
          <w:lang w:val="en-GB"/>
        </w:rPr>
        <w:t xml:space="preserve"> cited in § </w:t>
      </w:r>
      <w:r w:rsidRPr="00E84F72">
        <w:fldChar w:fldCharType="begin"/>
      </w:r>
      <w:r w:rsidRPr="00E84F72">
        <w:instrText xml:space="preserve"> REF _Ref366239979 \r \h  \* MERGEFORMAT </w:instrText>
      </w:r>
      <w:r w:rsidRPr="00E84F72">
        <w:fldChar w:fldCharType="separate"/>
      </w:r>
      <w:r w:rsidR="00FA6CF3" w:rsidRPr="00FA6CF3">
        <w:rPr>
          <w:lang w:val="en-GB"/>
        </w:rPr>
        <w:t>73</w:t>
      </w:r>
      <w:r w:rsidRPr="00E84F72">
        <w:fldChar w:fldCharType="end"/>
      </w:r>
      <w:r w:rsidRPr="00E84F72">
        <w:rPr>
          <w:lang w:val="en-GB"/>
        </w:rPr>
        <w:t xml:space="preserve"> above, and ECtHR, </w:t>
      </w:r>
      <w:r w:rsidRPr="00E84F72">
        <w:rPr>
          <w:i/>
          <w:lang w:val="en-GB"/>
        </w:rPr>
        <w:t>Jularić v. Croatia</w:t>
      </w:r>
      <w:r w:rsidRPr="00E84F72">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E84F72">
        <w:rPr>
          <w:i/>
          <w:lang w:val="en-GB"/>
        </w:rPr>
        <w:t>Al-Skeini and Others v. the United Kingdom</w:t>
      </w:r>
      <w:r w:rsidRPr="00E84F72">
        <w:rPr>
          <w:lang w:val="en-GB"/>
        </w:rPr>
        <w:t xml:space="preserve">, cited in § </w:t>
      </w:r>
      <w:r w:rsidRPr="00E84F72">
        <w:fldChar w:fldCharType="begin"/>
      </w:r>
      <w:r w:rsidRPr="00E84F72">
        <w:instrText xml:space="preserve"> REF _Ref366240205 \r \h  \* MERGEFORMAT </w:instrText>
      </w:r>
      <w:r w:rsidRPr="00E84F72">
        <w:fldChar w:fldCharType="separate"/>
      </w:r>
      <w:r w:rsidR="00FA6CF3" w:rsidRPr="00FA6CF3">
        <w:rPr>
          <w:lang w:val="en-GB"/>
        </w:rPr>
        <w:t>77</w:t>
      </w:r>
      <w:r w:rsidRPr="00E84F72">
        <w:fldChar w:fldCharType="end"/>
      </w:r>
      <w:r w:rsidRPr="00E84F72">
        <w:rPr>
          <w:lang w:val="en-GB"/>
        </w:rPr>
        <w:t xml:space="preserve"> above, at § 164; see also ECtHR, </w:t>
      </w:r>
      <w:r w:rsidRPr="00E84F72">
        <w:rPr>
          <w:i/>
          <w:lang w:val="en-GB"/>
        </w:rPr>
        <w:t>Güleç v. Turkey</w:t>
      </w:r>
      <w:r w:rsidRPr="00E84F72">
        <w:rPr>
          <w:lang w:val="en-GB"/>
        </w:rPr>
        <w:t>, judgment of 27 July 1998, § 81, Reports 1998-IV; ECtHR,</w:t>
      </w:r>
      <w:r w:rsidRPr="00E84F72">
        <w:rPr>
          <w:i/>
          <w:lang w:val="en-GB"/>
        </w:rPr>
        <w:t xml:space="preserve"> Ergi v. Turkey</w:t>
      </w:r>
      <w:r w:rsidRPr="00E84F72">
        <w:rPr>
          <w:lang w:val="en-GB"/>
        </w:rPr>
        <w:t>, judgment of 28 July 1998, §§ 79 and 82, Reports 1998-IV; ECtHR,</w:t>
      </w:r>
      <w:r w:rsidRPr="00E84F72">
        <w:rPr>
          <w:i/>
          <w:lang w:val="en-GB"/>
        </w:rPr>
        <w:t xml:space="preserve"> Ahmet Özkan and Others v. Turkey</w:t>
      </w:r>
      <w:r w:rsidRPr="00E84F72">
        <w:rPr>
          <w:lang w:val="en-GB"/>
        </w:rPr>
        <w:t xml:space="preserve">, cited in § </w:t>
      </w:r>
      <w:r w:rsidRPr="00E84F72">
        <w:fldChar w:fldCharType="begin"/>
      </w:r>
      <w:r w:rsidRPr="00E84F72">
        <w:instrText xml:space="preserve"> REF _Ref366240125 \r \h  \* MERGEFORMAT </w:instrText>
      </w:r>
      <w:r w:rsidRPr="00E84F72">
        <w:fldChar w:fldCharType="separate"/>
      </w:r>
      <w:r w:rsidR="00FA6CF3" w:rsidRPr="00FA6CF3">
        <w:rPr>
          <w:lang w:val="en-GB"/>
        </w:rPr>
        <w:t>72</w:t>
      </w:r>
      <w:r w:rsidRPr="00E84F72">
        <w:fldChar w:fldCharType="end"/>
      </w:r>
      <w:r w:rsidRPr="00E84F72">
        <w:rPr>
          <w:lang w:val="en-GB"/>
        </w:rPr>
        <w:t xml:space="preserve"> above, at §§ 85-90, 309-320 and 326-330;</w:t>
      </w:r>
      <w:r w:rsidRPr="00E84F72">
        <w:rPr>
          <w:i/>
          <w:lang w:val="en-GB"/>
        </w:rPr>
        <w:t xml:space="preserve"> </w:t>
      </w:r>
      <w:r w:rsidR="00B41BE6" w:rsidRPr="00E84F72">
        <w:rPr>
          <w:lang w:val="en-GB"/>
        </w:rPr>
        <w:t xml:space="preserve">ECtHR, </w:t>
      </w:r>
      <w:r w:rsidRPr="00E84F72">
        <w:rPr>
          <w:i/>
          <w:lang w:val="en-GB"/>
        </w:rPr>
        <w:t>Isayeva v. Russia</w:t>
      </w:r>
      <w:r w:rsidRPr="00E84F72">
        <w:rPr>
          <w:lang w:val="en-GB"/>
        </w:rPr>
        <w:t xml:space="preserve">, cited in § </w:t>
      </w:r>
      <w:r w:rsidRPr="00E84F72">
        <w:fldChar w:fldCharType="begin"/>
      </w:r>
      <w:r w:rsidRPr="00E84F72">
        <w:instrText xml:space="preserve"> REF _Ref366240125 \r \h  \* MERGEFORMAT </w:instrText>
      </w:r>
      <w:r w:rsidRPr="00E84F72">
        <w:fldChar w:fldCharType="separate"/>
      </w:r>
      <w:r w:rsidR="00FA6CF3" w:rsidRPr="00FA6CF3">
        <w:rPr>
          <w:lang w:val="en-GB"/>
        </w:rPr>
        <w:t>72</w:t>
      </w:r>
      <w:r w:rsidRPr="00E84F72">
        <w:fldChar w:fldCharType="end"/>
      </w:r>
      <w:r w:rsidRPr="00E84F72">
        <w:rPr>
          <w:lang w:val="en-GB"/>
        </w:rPr>
        <w:t xml:space="preserve"> above, at §§ 180 and 210; ECtHR, </w:t>
      </w:r>
      <w:r w:rsidRPr="00E84F72">
        <w:rPr>
          <w:i/>
          <w:lang w:val="en-GB"/>
        </w:rPr>
        <w:t>Kanlibaş v. Turkey</w:t>
      </w:r>
      <w:r w:rsidRPr="00E84F72">
        <w:rPr>
          <w:lang w:val="en-GB"/>
        </w:rPr>
        <w:t>, no. 32444/96, judgment of 8 December 2005, §§ 39-51).</w:t>
      </w:r>
      <w:bookmarkEnd w:id="90"/>
      <w:r w:rsidRPr="00E84F72">
        <w:rPr>
          <w:lang w:val="en-GB"/>
        </w:rPr>
        <w:t xml:space="preserve"> </w:t>
      </w:r>
    </w:p>
    <w:p w:rsidR="003E3F85" w:rsidRPr="00E84F72" w:rsidRDefault="003E3F85" w:rsidP="003E3F85">
      <w:pPr>
        <w:pStyle w:val="ListParagraph"/>
        <w:suppressAutoHyphens w:val="0"/>
        <w:ind w:left="567"/>
        <w:contextualSpacing/>
        <w:jc w:val="both"/>
        <w:rPr>
          <w:lang w:val="en-GB" w:eastAsia="en-US"/>
        </w:rPr>
      </w:pPr>
    </w:p>
    <w:p w:rsidR="003E3F85" w:rsidRPr="00E84F72" w:rsidRDefault="003E3F85" w:rsidP="003E3F85">
      <w:pPr>
        <w:numPr>
          <w:ilvl w:val="0"/>
          <w:numId w:val="2"/>
        </w:numPr>
        <w:tabs>
          <w:tab w:val="left" w:pos="709"/>
        </w:tabs>
        <w:suppressAutoHyphens/>
        <w:autoSpaceDE w:val="0"/>
        <w:jc w:val="both"/>
        <w:rPr>
          <w:lang w:val="en-GB"/>
        </w:rPr>
      </w:pPr>
      <w:bookmarkStart w:id="91" w:name="_Ref366241459"/>
      <w:r w:rsidRPr="00E84F72">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E84F72">
        <w:t>may</w:t>
      </w:r>
      <w:r w:rsidRPr="00E84F72">
        <w:rPr>
          <w:lang w:val="en-GB"/>
        </w:rPr>
        <w:t xml:space="preserve"> compel the use of less effective measures of investigation or may cause an investigation t</w:t>
      </w:r>
      <w:r w:rsidR="00DD33CB" w:rsidRPr="00E84F72">
        <w:rPr>
          <w:lang w:val="en-GB"/>
        </w:rPr>
        <w:t>o be delayed” (see</w:t>
      </w:r>
      <w:r w:rsidRPr="00E84F72">
        <w:rPr>
          <w:lang w:val="en-GB"/>
        </w:rPr>
        <w:t xml:space="preserve"> ECtHR [GC], </w:t>
      </w:r>
      <w:r w:rsidRPr="00E84F72">
        <w:rPr>
          <w:i/>
          <w:lang w:val="en-GB"/>
        </w:rPr>
        <w:t xml:space="preserve">Al-Skeini and Others v. the United Kingdom, </w:t>
      </w:r>
      <w:r w:rsidRPr="00E84F72">
        <w:rPr>
          <w:lang w:val="en-GB"/>
        </w:rPr>
        <w:t>cited above, at §164;</w:t>
      </w:r>
      <w:r w:rsidRPr="00E84F72">
        <w:rPr>
          <w:i/>
          <w:lang w:val="en-GB"/>
        </w:rPr>
        <w:t xml:space="preserve"> </w:t>
      </w:r>
      <w:r w:rsidRPr="00E84F72">
        <w:rPr>
          <w:lang w:val="en-GB"/>
        </w:rPr>
        <w:t>ECtHR,</w:t>
      </w:r>
      <w:r w:rsidRPr="00E84F72">
        <w:rPr>
          <w:i/>
          <w:lang w:val="en-GB"/>
        </w:rPr>
        <w:t xml:space="preserve"> Bazorkina v. Russia</w:t>
      </w:r>
      <w:r w:rsidRPr="00E84F72">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E84F72">
        <w:rPr>
          <w:i/>
          <w:lang w:val="en-GB"/>
        </w:rPr>
        <w:t>Kaya v. Turkey</w:t>
      </w:r>
      <w:r w:rsidRPr="00E84F72">
        <w:rPr>
          <w:lang w:val="en-GB"/>
        </w:rPr>
        <w:t xml:space="preserve">, cited in § </w:t>
      </w:r>
      <w:r w:rsidRPr="00E84F72">
        <w:fldChar w:fldCharType="begin"/>
      </w:r>
      <w:r w:rsidRPr="00E84F72">
        <w:instrText xml:space="preserve"> REF _Ref366239860 \r \h  \* MERGEFORMAT </w:instrText>
      </w:r>
      <w:r w:rsidRPr="00E84F72">
        <w:fldChar w:fldCharType="separate"/>
      </w:r>
      <w:r w:rsidR="00FA6CF3" w:rsidRPr="00FA6CF3">
        <w:rPr>
          <w:lang w:val="en-GB"/>
        </w:rPr>
        <w:t>70</w:t>
      </w:r>
      <w:r w:rsidRPr="00E84F72">
        <w:fldChar w:fldCharType="end"/>
      </w:r>
      <w:r w:rsidRPr="00E84F72">
        <w:rPr>
          <w:lang w:val="en-GB"/>
        </w:rPr>
        <w:t xml:space="preserve"> above, at §§ 86</w:t>
      </w:r>
      <w:r w:rsidRPr="00E84F72">
        <w:rPr>
          <w:lang w:val="en-GB"/>
        </w:rPr>
        <w:noBreakHyphen/>
        <w:t xml:space="preserve">92; ECtHR, </w:t>
      </w:r>
      <w:r w:rsidRPr="00E84F72">
        <w:rPr>
          <w:i/>
          <w:lang w:val="en-GB"/>
        </w:rPr>
        <w:t xml:space="preserve">Ergi v Turkey, </w:t>
      </w:r>
      <w:r w:rsidRPr="00E84F72">
        <w:rPr>
          <w:lang w:val="en-GB"/>
        </w:rPr>
        <w:t xml:space="preserve">cited above, at §§ 82-85; ECtHR [GC], </w:t>
      </w:r>
      <w:r w:rsidRPr="00E84F72">
        <w:rPr>
          <w:i/>
          <w:lang w:val="en-GB"/>
        </w:rPr>
        <w:t>Tanrıkulu v. Turkey</w:t>
      </w:r>
      <w:r w:rsidRPr="00E84F72">
        <w:rPr>
          <w:lang w:val="en-GB"/>
        </w:rPr>
        <w:t xml:space="preserve">, no. 23763/94, judgment of 8 July 1999, §§ 101-110, ECHR 1999-IV; ECtHR, </w:t>
      </w:r>
      <w:r w:rsidRPr="00E84F72">
        <w:rPr>
          <w:i/>
          <w:lang w:val="en-GB"/>
        </w:rPr>
        <w:t>Khashiyev and Akayeva v. Russia</w:t>
      </w:r>
      <w:r w:rsidRPr="00E84F72">
        <w:rPr>
          <w:lang w:val="en-GB"/>
        </w:rPr>
        <w:t xml:space="preserve">, nos. 57942/00 and 57945/00, judgment of 24 February 2005, §§ 156-166; ECtHR, </w:t>
      </w:r>
      <w:r w:rsidRPr="00E84F72">
        <w:rPr>
          <w:i/>
          <w:lang w:val="en-GB"/>
        </w:rPr>
        <w:t>Isayeva v. Russia</w:t>
      </w:r>
      <w:r w:rsidRPr="00E84F72">
        <w:rPr>
          <w:lang w:val="en-GB"/>
        </w:rPr>
        <w:t>, cited above, at §§ 215</w:t>
      </w:r>
      <w:r w:rsidRPr="00E84F72">
        <w:rPr>
          <w:lang w:val="en-GB"/>
        </w:rPr>
        <w:noBreakHyphen/>
        <w:t xml:space="preserve">224; ECtHR, </w:t>
      </w:r>
      <w:r w:rsidRPr="00E84F72">
        <w:rPr>
          <w:i/>
          <w:lang w:val="en-GB"/>
        </w:rPr>
        <w:t>Musayev and Others v. Russia</w:t>
      </w:r>
      <w:r w:rsidRPr="00E84F72">
        <w:rPr>
          <w:lang w:val="en-GB"/>
        </w:rPr>
        <w:t>, nos. 57941/00 and others, judgment of 26 July 2007, §§ 158-165).</w:t>
      </w:r>
      <w:bookmarkEnd w:id="91"/>
      <w:r w:rsidRPr="00E84F72">
        <w:rPr>
          <w:lang w:val="en-GB"/>
        </w:rPr>
        <w:t xml:space="preserve"> </w:t>
      </w:r>
    </w:p>
    <w:p w:rsidR="003E3F85" w:rsidRPr="00E84F72" w:rsidRDefault="003E3F85" w:rsidP="003E3F85">
      <w:pPr>
        <w:pStyle w:val="ListParagraph"/>
        <w:suppressAutoHyphens w:val="0"/>
        <w:ind w:left="567"/>
        <w:contextualSpacing/>
        <w:jc w:val="both"/>
        <w:rPr>
          <w:lang w:val="en-GB" w:eastAsia="en-US"/>
        </w:rPr>
      </w:pPr>
    </w:p>
    <w:p w:rsidR="003E3F85" w:rsidRPr="00E84F72" w:rsidRDefault="003E3F85" w:rsidP="003E3F85">
      <w:pPr>
        <w:numPr>
          <w:ilvl w:val="0"/>
          <w:numId w:val="2"/>
        </w:numPr>
        <w:tabs>
          <w:tab w:val="left" w:pos="709"/>
        </w:tabs>
        <w:suppressAutoHyphens/>
        <w:autoSpaceDE w:val="0"/>
        <w:jc w:val="both"/>
        <w:rPr>
          <w:lang w:val="en-GB"/>
        </w:rPr>
      </w:pPr>
      <w:bookmarkStart w:id="92" w:name="_Ref404685440"/>
      <w:r w:rsidRPr="00E84F72">
        <w:rPr>
          <w:lang w:val="en-GB"/>
        </w:rPr>
        <w:t xml:space="preserve">Similarly, the HRC has held that the right to life, including its procedural guarantees, shall be </w:t>
      </w:r>
      <w:r w:rsidRPr="00E84F72">
        <w:t>considered</w:t>
      </w:r>
      <w:r w:rsidRPr="00E84F72">
        <w:rPr>
          <w:lang w:val="en-GB"/>
        </w:rPr>
        <w:t xml:space="preserve"> as the supreme right from which no derogation is permitted even in time of public emergency which threatens the life of the nation (see HRC, General Comment No. 6, cited in § </w:t>
      </w:r>
      <w:r w:rsidR="00E879A0" w:rsidRPr="00E84F72">
        <w:fldChar w:fldCharType="begin"/>
      </w:r>
      <w:r w:rsidR="00E879A0" w:rsidRPr="00E84F72">
        <w:rPr>
          <w:lang w:val="en-GB"/>
        </w:rPr>
        <w:instrText xml:space="preserve"> REF _Ref412809772 \r \h </w:instrText>
      </w:r>
      <w:r w:rsidR="00E879A0" w:rsidRPr="00E84F72">
        <w:instrText xml:space="preserve"> \* MERGEFORMAT </w:instrText>
      </w:r>
      <w:r w:rsidR="00E879A0" w:rsidRPr="00E84F72">
        <w:fldChar w:fldCharType="separate"/>
      </w:r>
      <w:r w:rsidR="00FA6CF3">
        <w:rPr>
          <w:lang w:val="en-GB"/>
        </w:rPr>
        <w:t>65</w:t>
      </w:r>
      <w:r w:rsidR="00E879A0" w:rsidRPr="00E84F72">
        <w:fldChar w:fldCharType="end"/>
      </w:r>
      <w:r w:rsidRPr="00E84F72">
        <w:rPr>
          <w:lang w:val="en-GB"/>
        </w:rPr>
        <w:t xml:space="preserve"> above, at § 1; HRC, </w:t>
      </w:r>
      <w:r w:rsidRPr="00E84F72">
        <w:rPr>
          <w:i/>
          <w:lang w:val="en-GB"/>
        </w:rPr>
        <w:t>Abubakar Amirov and Aïzan Amirova v. Russi</w:t>
      </w:r>
      <w:r w:rsidRPr="00E84F72">
        <w:rPr>
          <w:lang w:val="en-GB"/>
        </w:rPr>
        <w:t>a</w:t>
      </w:r>
      <w:r w:rsidRPr="00E84F72">
        <w:rPr>
          <w:i/>
          <w:lang w:val="en-GB"/>
        </w:rPr>
        <w:t>n Federation</w:t>
      </w:r>
      <w:r w:rsidRPr="00E84F72">
        <w:rPr>
          <w:lang w:val="en-GB"/>
        </w:rPr>
        <w:t xml:space="preserve">, communication no. 1447/2006, views of 22 April 2009, § 11.2, </w:t>
      </w:r>
      <w:r w:rsidRPr="00E84F72">
        <w:rPr>
          <w:bCs/>
          <w:lang w:val="en-GB"/>
        </w:rPr>
        <w:t>CCPR/C/95/D/1447/2006</w:t>
      </w:r>
      <w:r w:rsidRPr="00E84F72">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93" w:name="_Ref343611663"/>
      <w:bookmarkEnd w:id="92"/>
    </w:p>
    <w:p w:rsidR="003E3F85" w:rsidRPr="00E84F72" w:rsidRDefault="003E3F85" w:rsidP="003E3F85">
      <w:pPr>
        <w:pStyle w:val="ListParagraph"/>
        <w:rPr>
          <w:lang w:val="en-GB"/>
        </w:rPr>
      </w:pPr>
    </w:p>
    <w:p w:rsidR="003E3F85" w:rsidRPr="00E84F72" w:rsidRDefault="003E3F85" w:rsidP="003E3F85">
      <w:pPr>
        <w:numPr>
          <w:ilvl w:val="0"/>
          <w:numId w:val="2"/>
        </w:numPr>
        <w:tabs>
          <w:tab w:val="left" w:pos="709"/>
        </w:tabs>
        <w:suppressAutoHyphens/>
        <w:autoSpaceDE w:val="0"/>
        <w:jc w:val="both"/>
        <w:rPr>
          <w:lang w:val="en-GB"/>
        </w:rPr>
      </w:pPr>
      <w:bookmarkStart w:id="94" w:name="_Ref414025885"/>
      <w:r w:rsidRPr="00E84F72">
        <w:rPr>
          <w:lang w:val="en-GB"/>
        </w:rPr>
        <w:t xml:space="preserve">The Panel appreciates the difficulties encountered by UNMIK during the first phase of its </w:t>
      </w:r>
      <w:r w:rsidRPr="00E84F72">
        <w:t>deployment</w:t>
      </w:r>
      <w:r w:rsidRPr="00E84F72">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w:t>
      </w:r>
      <w:r w:rsidRPr="00E84F72">
        <w:rPr>
          <w:lang w:val="en-GB"/>
        </w:rPr>
        <w:lastRenderedPageBreak/>
        <w:t xml:space="preserve">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E84F72">
        <w:rPr>
          <w:i/>
          <w:lang w:val="en-GB"/>
        </w:rPr>
        <w:t>mutatis mutandis</w:t>
      </w:r>
      <w:r w:rsidRPr="00E84F72">
        <w:rPr>
          <w:lang w:val="en-GB"/>
        </w:rPr>
        <w:t xml:space="preserve">, ECtHR, </w:t>
      </w:r>
      <w:r w:rsidRPr="00E84F72">
        <w:rPr>
          <w:i/>
          <w:lang w:val="en-GB"/>
        </w:rPr>
        <w:t>R.R. and Others v. Hungary</w:t>
      </w:r>
      <w:r w:rsidRPr="00E84F72">
        <w:rPr>
          <w:lang w:val="en-GB"/>
        </w:rPr>
        <w:t xml:space="preserve">, no. 19400/11, judgment of 4 December 2012, §§ 28-32), as well as to consider the special vulnerability of displaced persons in post-conflict situations (see ECtHR [GC], </w:t>
      </w:r>
      <w:r w:rsidRPr="00E84F72">
        <w:rPr>
          <w:i/>
          <w:lang w:val="en-GB"/>
        </w:rPr>
        <w:t xml:space="preserve">Sargsyan v. Azerbaijan, </w:t>
      </w:r>
      <w:r w:rsidRPr="00E84F72">
        <w:rPr>
          <w:lang w:val="en-GB"/>
        </w:rPr>
        <w:t xml:space="preserve">no. 40167/06, decision of 14 December 2011, § 145; and ECtHR [GC], </w:t>
      </w:r>
      <w:r w:rsidRPr="00E84F72">
        <w:rPr>
          <w:i/>
          <w:lang w:val="en-GB"/>
        </w:rPr>
        <w:t>Chiragov and Others v. Armenia</w:t>
      </w:r>
      <w:r w:rsidRPr="00E84F72">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E84F72">
        <w:fldChar w:fldCharType="begin"/>
      </w:r>
      <w:r w:rsidRPr="00E84F72">
        <w:instrText xml:space="preserve"> REF _Ref346123767 \r \h  \* MERGEFORMAT </w:instrText>
      </w:r>
      <w:r w:rsidRPr="00E84F72">
        <w:fldChar w:fldCharType="separate"/>
      </w:r>
      <w:r w:rsidR="00FA6CF3" w:rsidRPr="00FA6CF3">
        <w:rPr>
          <w:lang w:val="en-GB"/>
        </w:rPr>
        <w:t>16</w:t>
      </w:r>
      <w:r w:rsidRPr="00E84F72">
        <w:fldChar w:fldCharType="end"/>
      </w:r>
      <w:r w:rsidRPr="00E84F72">
        <w:rPr>
          <w:lang w:val="en-GB"/>
        </w:rPr>
        <w:t xml:space="preserve"> above).</w:t>
      </w:r>
      <w:bookmarkEnd w:id="93"/>
      <w:bookmarkEnd w:id="94"/>
    </w:p>
    <w:p w:rsidR="003E3F85" w:rsidRPr="00E84F72" w:rsidRDefault="003E3F85" w:rsidP="003E3F85">
      <w:pPr>
        <w:pStyle w:val="ListParagraph"/>
        <w:suppressAutoHyphens w:val="0"/>
        <w:ind w:left="567"/>
        <w:contextualSpacing/>
        <w:jc w:val="both"/>
        <w:rPr>
          <w:lang w:val="en-GB" w:eastAsia="en-US"/>
        </w:rPr>
      </w:pPr>
    </w:p>
    <w:p w:rsidR="003E3F85" w:rsidRPr="00E84F72" w:rsidRDefault="003E3F85" w:rsidP="003E3F85">
      <w:pPr>
        <w:numPr>
          <w:ilvl w:val="0"/>
          <w:numId w:val="2"/>
        </w:numPr>
        <w:tabs>
          <w:tab w:val="left" w:pos="709"/>
        </w:tabs>
        <w:suppressAutoHyphens/>
        <w:autoSpaceDE w:val="0"/>
        <w:jc w:val="both"/>
        <w:rPr>
          <w:rStyle w:val="sb8d990e2"/>
          <w:lang w:val="en-GB"/>
        </w:rPr>
      </w:pPr>
      <w:bookmarkStart w:id="95" w:name="_Ref366163789"/>
      <w:r w:rsidRPr="00E84F72">
        <w:rPr>
          <w:rStyle w:val="sb8d990e2"/>
          <w:lang w:val="en-GB"/>
        </w:rPr>
        <w:t xml:space="preserve">The Panel </w:t>
      </w:r>
      <w:r w:rsidRPr="00E84F72">
        <w:t>further</w:t>
      </w:r>
      <w:r w:rsidRPr="00E84F72">
        <w:rPr>
          <w:rStyle w:val="sb8d990e2"/>
          <w:lang w:val="en-GB"/>
        </w:rPr>
        <w:t xml:space="preserve"> notes that its task is not to review relevant practices or alleged obstacles to the conduct of effective investigations </w:t>
      </w:r>
      <w:r w:rsidRPr="00E84F72">
        <w:rPr>
          <w:rStyle w:val="s6b621b36"/>
          <w:i/>
          <w:lang w:val="en-GB"/>
        </w:rPr>
        <w:t xml:space="preserve">in </w:t>
      </w:r>
      <w:r w:rsidRPr="00E84F72">
        <w:rPr>
          <w:rStyle w:val="wordhighlighted"/>
          <w:i/>
          <w:lang w:val="en-GB"/>
        </w:rPr>
        <w:t>abstracto</w:t>
      </w:r>
      <w:r w:rsidRPr="00E84F72">
        <w:rPr>
          <w:rStyle w:val="sb8d990e2"/>
          <w:lang w:val="en-GB"/>
        </w:rPr>
        <w:t>, but only in relation to their specific </w:t>
      </w:r>
      <w:r w:rsidRPr="00E84F72">
        <w:t>application</w:t>
      </w:r>
      <w:r w:rsidRPr="00E84F72">
        <w:rPr>
          <w:rStyle w:val="sb8d990e2"/>
          <w:lang w:val="en-GB"/>
        </w:rPr>
        <w:t xml:space="preserve"> to the particular circumstances of a situation subject of a complaint before it (see ECtHR, </w:t>
      </w:r>
      <w:r w:rsidRPr="00E84F72">
        <w:rPr>
          <w:rStyle w:val="s6b621b36"/>
          <w:i/>
          <w:lang w:val="en-GB"/>
        </w:rPr>
        <w:t>Brogan and Others v. the United Kingdom</w:t>
      </w:r>
      <w:r w:rsidRPr="00E84F72">
        <w:rPr>
          <w:rStyle w:val="sb8d990e2"/>
          <w:lang w:val="en-GB"/>
        </w:rPr>
        <w:t xml:space="preserve">, </w:t>
      </w:r>
      <w:r w:rsidRPr="00E84F72">
        <w:rPr>
          <w:rStyle w:val="column01"/>
          <w:lang w:val="en-GB"/>
        </w:rPr>
        <w:t>judgment of</w:t>
      </w:r>
      <w:r w:rsidRPr="00E84F72">
        <w:rPr>
          <w:rStyle w:val="sb8d990e2"/>
          <w:lang w:val="en-GB"/>
        </w:rPr>
        <w:t xml:space="preserve"> 29 November 1988,</w:t>
      </w:r>
      <w:r w:rsidRPr="00E84F72">
        <w:rPr>
          <w:lang w:val="en-GB"/>
        </w:rPr>
        <w:t xml:space="preserve"> </w:t>
      </w:r>
      <w:r w:rsidRPr="00E84F72">
        <w:rPr>
          <w:rStyle w:val="sb8d990e2"/>
          <w:lang w:val="en-GB"/>
        </w:rPr>
        <w:t xml:space="preserve">§ 53, Series A no. 145-B). </w:t>
      </w:r>
      <w:r w:rsidRPr="00E84F72">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E84F72">
        <w:rPr>
          <w:rStyle w:val="sb8d990e2"/>
          <w:lang w:val="en-GB"/>
        </w:rPr>
        <w:t>For these reasons, the Panel considers that it will establish with regard to each case if all reasonable steps were taken to conduct an effective investigation as prescribed by Article 2,</w:t>
      </w:r>
      <w:r w:rsidRPr="00E84F72">
        <w:rPr>
          <w:lang w:val="en-GB"/>
        </w:rPr>
        <w:t xml:space="preserve"> </w:t>
      </w:r>
      <w:r w:rsidRPr="00E84F72">
        <w:rPr>
          <w:rStyle w:val="sb8d990e2"/>
          <w:lang w:val="en-GB"/>
        </w:rPr>
        <w:t>having regard to the realities of the investigative work in Kosovo.</w:t>
      </w:r>
      <w:bookmarkEnd w:id="95"/>
    </w:p>
    <w:p w:rsidR="003E3F85" w:rsidRPr="00E84F72" w:rsidRDefault="003E3F85" w:rsidP="003E3F85">
      <w:pPr>
        <w:pStyle w:val="ListParagraph"/>
        <w:rPr>
          <w:rStyle w:val="sb8d990e2"/>
          <w:lang w:val="en-GB" w:eastAsia="en-US"/>
        </w:rPr>
      </w:pPr>
    </w:p>
    <w:p w:rsidR="003E3F85" w:rsidRPr="00E84F72" w:rsidRDefault="003E3F85" w:rsidP="00B41BE6">
      <w:pPr>
        <w:numPr>
          <w:ilvl w:val="0"/>
          <w:numId w:val="2"/>
        </w:numPr>
        <w:tabs>
          <w:tab w:val="left" w:pos="709"/>
        </w:tabs>
        <w:suppressAutoHyphens/>
        <w:autoSpaceDE w:val="0"/>
        <w:jc w:val="both"/>
        <w:rPr>
          <w:lang w:eastAsia="nl-NL"/>
        </w:rPr>
      </w:pPr>
      <w:r w:rsidRPr="00E84F72">
        <w:t xml:space="preserve">Lastly, in response to the SRSG’s objection that Article 2 must be interpreted in a way which </w:t>
      </w:r>
      <w:r w:rsidRPr="00E84F72">
        <w:rPr>
          <w:lang w:val="en-GB"/>
        </w:rPr>
        <w:t>does</w:t>
      </w:r>
      <w:r w:rsidRPr="00E84F72">
        <w:t xml:space="preserve"> not </w:t>
      </w:r>
      <w:r w:rsidRPr="00E84F72">
        <w:rPr>
          <w:lang w:val="en-GB"/>
        </w:rPr>
        <w:t>impose</w:t>
      </w:r>
      <w:r w:rsidRPr="00E84F72">
        <w:t xml:space="preserve"> an impossible or disproportionate burden on the authorities, e</w:t>
      </w:r>
      <w:r w:rsidR="00622236" w:rsidRPr="00E84F72">
        <w:t xml:space="preserve">ither in the context of </w:t>
      </w:r>
      <w:proofErr w:type="spellStart"/>
      <w:r w:rsidR="00622236" w:rsidRPr="00E84F72">
        <w:t>policin</w:t>
      </w:r>
      <w:proofErr w:type="spellEnd"/>
      <w:r w:rsidRPr="00E84F72">
        <w:rPr>
          <w:lang w:val="en-GB"/>
        </w:rPr>
        <w:t>g</w:t>
      </w:r>
      <w:r w:rsidRPr="00E84F72">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E84F72">
        <w:t>ECtHR</w:t>
      </w:r>
      <w:proofErr w:type="spellEnd"/>
      <w:r w:rsidRPr="00E84F72">
        <w:t xml:space="preserve">, </w:t>
      </w:r>
      <w:r w:rsidRPr="00E84F72">
        <w:rPr>
          <w:i/>
        </w:rPr>
        <w:t>Palić v. Bosnia and Herzegovina,</w:t>
      </w:r>
      <w:r w:rsidRPr="00E84F72">
        <w:t xml:space="preserve"> cited in § </w:t>
      </w:r>
      <w:r w:rsidRPr="00E84F72">
        <w:fldChar w:fldCharType="begin"/>
      </w:r>
      <w:r w:rsidRPr="00E84F72">
        <w:instrText xml:space="preserve"> REF _Ref366239979 \r \h  \* MERGEFORMAT </w:instrText>
      </w:r>
      <w:r w:rsidRPr="00E84F72">
        <w:fldChar w:fldCharType="separate"/>
      </w:r>
      <w:r w:rsidR="00FA6CF3">
        <w:t>73</w:t>
      </w:r>
      <w:r w:rsidRPr="00E84F72">
        <w:fldChar w:fldCharType="end"/>
      </w:r>
      <w:r w:rsidRPr="00E84F72">
        <w:t xml:space="preserve"> above, at § 70; </w:t>
      </w:r>
      <w:proofErr w:type="spellStart"/>
      <w:r w:rsidR="00B41BE6" w:rsidRPr="00E84F72">
        <w:t>ECtHR</w:t>
      </w:r>
      <w:proofErr w:type="spellEnd"/>
      <w:r w:rsidR="00B41BE6" w:rsidRPr="00E84F72">
        <w:t xml:space="preserve">, </w:t>
      </w:r>
      <w:r w:rsidRPr="00E84F72">
        <w:rPr>
          <w:i/>
        </w:rPr>
        <w:t>Brecknell v. The United Kingdom,</w:t>
      </w:r>
      <w:r w:rsidRPr="00E84F72">
        <w:t xml:space="preserve"> no. 32457/04, judgment of 27 November 2007, § 62).</w:t>
      </w:r>
    </w:p>
    <w:p w:rsidR="00CE4484" w:rsidRPr="00E84F72" w:rsidRDefault="00CE4484" w:rsidP="00CE4484">
      <w:pPr>
        <w:pStyle w:val="ListParagraph"/>
        <w:rPr>
          <w:lang w:eastAsia="nl-NL"/>
        </w:rPr>
      </w:pPr>
    </w:p>
    <w:p w:rsidR="00CE4484" w:rsidRPr="00E84F72" w:rsidRDefault="00CE4484" w:rsidP="00CE4484">
      <w:pPr>
        <w:numPr>
          <w:ilvl w:val="0"/>
          <w:numId w:val="2"/>
        </w:numPr>
        <w:contextualSpacing/>
        <w:jc w:val="both"/>
        <w:rPr>
          <w:rStyle w:val="sb8d990e2"/>
          <w:color w:val="000000" w:themeColor="text1"/>
          <w:lang w:val="en-GB"/>
        </w:rPr>
      </w:pPr>
      <w:bookmarkStart w:id="96" w:name="_Ref403834230"/>
      <w:r w:rsidRPr="00E84F72">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proofErr w:type="spellStart"/>
      <w:r w:rsidRPr="00E84F72">
        <w:rPr>
          <w:rStyle w:val="sb8d990e2"/>
          <w:i/>
          <w:color w:val="000000" w:themeColor="text1"/>
          <w:lang w:val="en-GB"/>
        </w:rPr>
        <w:t>Aslakhanova</w:t>
      </w:r>
      <w:proofErr w:type="spellEnd"/>
      <w:r w:rsidRPr="00E84F72">
        <w:rPr>
          <w:rStyle w:val="sb8d990e2"/>
          <w:i/>
          <w:color w:val="000000" w:themeColor="text1"/>
          <w:lang w:val="en-GB"/>
        </w:rPr>
        <w:t xml:space="preserve"> and Others v. Russia</w:t>
      </w:r>
      <w:r w:rsidRPr="00E84F72">
        <w:rPr>
          <w:rStyle w:val="sb8d990e2"/>
          <w:color w:val="000000" w:themeColor="text1"/>
          <w:lang w:val="en-GB"/>
        </w:rPr>
        <w:t xml:space="preserve">, cited in § </w:t>
      </w:r>
      <w:r w:rsidRPr="00E84F72">
        <w:rPr>
          <w:rStyle w:val="sb8d990e2"/>
          <w:color w:val="000000" w:themeColor="text1"/>
          <w:lang w:val="en-GB"/>
        </w:rPr>
        <w:fldChar w:fldCharType="begin"/>
      </w:r>
      <w:r w:rsidRPr="00E84F72">
        <w:rPr>
          <w:rStyle w:val="sb8d990e2"/>
          <w:color w:val="000000" w:themeColor="text1"/>
          <w:lang w:val="en-GB"/>
        </w:rPr>
        <w:instrText xml:space="preserve"> REF _Ref373950745 \r \h </w:instrText>
      </w:r>
      <w:r w:rsidR="00393E7A" w:rsidRPr="00E84F72">
        <w:rPr>
          <w:rStyle w:val="sb8d990e2"/>
          <w:color w:val="000000" w:themeColor="text1"/>
          <w:lang w:val="en-GB"/>
        </w:rPr>
        <w:instrText xml:space="preserve"> \* MERGEFORMAT </w:instrText>
      </w:r>
      <w:r w:rsidRPr="00E84F72">
        <w:rPr>
          <w:rStyle w:val="sb8d990e2"/>
          <w:color w:val="000000" w:themeColor="text1"/>
          <w:lang w:val="en-GB"/>
        </w:rPr>
      </w:r>
      <w:r w:rsidRPr="00E84F72">
        <w:rPr>
          <w:rStyle w:val="sb8d990e2"/>
          <w:color w:val="000000" w:themeColor="text1"/>
          <w:lang w:val="en-GB"/>
        </w:rPr>
        <w:fldChar w:fldCharType="separate"/>
      </w:r>
      <w:r w:rsidR="00FA6CF3">
        <w:rPr>
          <w:rStyle w:val="sb8d990e2"/>
          <w:color w:val="000000" w:themeColor="text1"/>
          <w:lang w:val="en-GB"/>
        </w:rPr>
        <w:t>76</w:t>
      </w:r>
      <w:r w:rsidRPr="00E84F72">
        <w:rPr>
          <w:rStyle w:val="sb8d990e2"/>
          <w:color w:val="000000" w:themeColor="text1"/>
          <w:lang w:val="en-GB"/>
        </w:rPr>
        <w:fldChar w:fldCharType="end"/>
      </w:r>
      <w:r w:rsidRPr="00E84F72">
        <w:rPr>
          <w:rStyle w:val="sb8d990e2"/>
          <w:color w:val="000000" w:themeColor="text1"/>
          <w:lang w:val="en-GB"/>
        </w:rPr>
        <w:t xml:space="preserve"> above, § 123). The Panel also records systemic failures such as a deficient system of setting investigative priorities and lack of </w:t>
      </w:r>
      <w:r w:rsidRPr="00E84F72">
        <w:rPr>
          <w:rStyle w:val="sb8d990e2"/>
          <w:color w:val="000000" w:themeColor="text1"/>
          <w:lang w:val="en-GB"/>
        </w:rPr>
        <w:lastRenderedPageBreak/>
        <w:t>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96"/>
    </w:p>
    <w:p w:rsidR="003E3F85" w:rsidRPr="00E84F72" w:rsidRDefault="003E3F85" w:rsidP="001C2817">
      <w:pPr>
        <w:rPr>
          <w:rStyle w:val="sb8d990e2"/>
          <w:lang w:eastAsia="nl-NL"/>
        </w:rPr>
      </w:pPr>
    </w:p>
    <w:p w:rsidR="003E3F85" w:rsidRPr="00E84F72" w:rsidRDefault="003E3F85" w:rsidP="003E3F85">
      <w:pPr>
        <w:pStyle w:val="ListParagraph"/>
        <w:numPr>
          <w:ilvl w:val="0"/>
          <w:numId w:val="7"/>
        </w:numPr>
        <w:contextualSpacing/>
        <w:jc w:val="both"/>
        <w:rPr>
          <w:i/>
          <w:lang w:val="en-GB"/>
        </w:rPr>
      </w:pPr>
      <w:r w:rsidRPr="00E84F72">
        <w:rPr>
          <w:i/>
          <w:lang w:val="en-GB"/>
        </w:rPr>
        <w:t>Compliance with Article 2 in the present case</w:t>
      </w:r>
    </w:p>
    <w:p w:rsidR="009A6E2B" w:rsidRPr="00E84F72" w:rsidRDefault="009A6E2B" w:rsidP="009A6E2B">
      <w:pPr>
        <w:tabs>
          <w:tab w:val="left" w:pos="360"/>
        </w:tabs>
        <w:suppressAutoHyphens/>
        <w:autoSpaceDE w:val="0"/>
        <w:jc w:val="both"/>
        <w:rPr>
          <w:lang w:val="en-GB"/>
        </w:rPr>
      </w:pPr>
    </w:p>
    <w:p w:rsidR="00874A40" w:rsidRPr="00E84F72" w:rsidRDefault="00874A40" w:rsidP="00874A40">
      <w:pPr>
        <w:numPr>
          <w:ilvl w:val="0"/>
          <w:numId w:val="2"/>
        </w:numPr>
        <w:tabs>
          <w:tab w:val="left" w:pos="360"/>
        </w:tabs>
        <w:suppressAutoHyphens/>
        <w:autoSpaceDE w:val="0"/>
        <w:jc w:val="both"/>
      </w:pPr>
      <w:bookmarkStart w:id="97" w:name="_Ref414018283"/>
      <w:r w:rsidRPr="00E84F72">
        <w:rPr>
          <w:lang w:val="en-GB"/>
        </w:rPr>
        <w:t xml:space="preserve">Turning to the particulars of this case, the Panel notes that the investigative file reflects that UNMIK became aware of </w:t>
      </w:r>
      <w:r w:rsidRPr="00E84F72">
        <w:t xml:space="preserve">Mr Marko </w:t>
      </w:r>
      <w:proofErr w:type="spellStart"/>
      <w:r w:rsidRPr="00E84F72">
        <w:t>Jelić’s</w:t>
      </w:r>
      <w:proofErr w:type="spellEnd"/>
      <w:r w:rsidRPr="00E84F72">
        <w:t xml:space="preserve"> </w:t>
      </w:r>
      <w:r w:rsidRPr="00E84F72">
        <w:rPr>
          <w:lang w:val="en-GB"/>
        </w:rPr>
        <w:t>abduction and disappearance</w:t>
      </w:r>
      <w:r w:rsidR="00DD33CB" w:rsidRPr="00E84F72">
        <w:rPr>
          <w:lang w:val="en-GB"/>
        </w:rPr>
        <w:t xml:space="preserve"> some time</w:t>
      </w:r>
      <w:r w:rsidRPr="00E84F72">
        <w:rPr>
          <w:lang w:val="en-GB"/>
        </w:rPr>
        <w:t xml:space="preserve"> in 1999, when UNMIK</w:t>
      </w:r>
      <w:r w:rsidR="00DD33CB" w:rsidRPr="00E84F72">
        <w:rPr>
          <w:lang w:val="en-GB"/>
        </w:rPr>
        <w:t xml:space="preserve"> MPU opened a case in this regard </w:t>
      </w:r>
      <w:r w:rsidRPr="00E84F72">
        <w:rPr>
          <w:lang w:val="en-GB"/>
        </w:rPr>
        <w:t>(see §</w:t>
      </w:r>
      <w:r w:rsidRPr="00E84F72">
        <w:t xml:space="preserve"> </w:t>
      </w:r>
      <w:r w:rsidRPr="00E84F72">
        <w:fldChar w:fldCharType="begin"/>
      </w:r>
      <w:r w:rsidRPr="00E84F72">
        <w:instrText xml:space="preserve"> REF _Ref413845941 \r \h </w:instrText>
      </w:r>
      <w:r w:rsidR="00E84F72" w:rsidRPr="00E84F72">
        <w:instrText xml:space="preserve"> \* MERGEFORMAT </w:instrText>
      </w:r>
      <w:r w:rsidRPr="00E84F72">
        <w:fldChar w:fldCharType="separate"/>
      </w:r>
      <w:r w:rsidR="00FA6CF3">
        <w:t>26</w:t>
      </w:r>
      <w:r w:rsidRPr="00E84F72">
        <w:fldChar w:fldCharType="end"/>
      </w:r>
      <w:r w:rsidRPr="00E84F72">
        <w:rPr>
          <w:lang w:val="en-GB"/>
        </w:rPr>
        <w:t xml:space="preserve"> above). For his part, the SRSG states that “</w:t>
      </w:r>
      <w:r w:rsidRPr="00E84F72">
        <w:t xml:space="preserve">UNMIK Police opened a missing persons file in respect of Mr. Marko </w:t>
      </w:r>
      <w:proofErr w:type="spellStart"/>
      <w:r w:rsidRPr="00E84F72">
        <w:t>Jelić</w:t>
      </w:r>
      <w:proofErr w:type="spellEnd"/>
      <w:r w:rsidRPr="00E84F72">
        <w:t xml:space="preserve"> on 23 November 1999” (see § </w:t>
      </w:r>
      <w:r w:rsidRPr="00E84F72">
        <w:fldChar w:fldCharType="begin"/>
      </w:r>
      <w:r w:rsidRPr="00E84F72">
        <w:instrText xml:space="preserve"> REF _Ref418843155 \r \h </w:instrText>
      </w:r>
      <w:r w:rsidR="00E84F72" w:rsidRPr="00E84F72">
        <w:instrText xml:space="preserve"> \* MERGEFORMAT </w:instrText>
      </w:r>
      <w:r w:rsidRPr="00E84F72">
        <w:fldChar w:fldCharType="separate"/>
      </w:r>
      <w:r w:rsidR="00FA6CF3">
        <w:t>52</w:t>
      </w:r>
      <w:r w:rsidRPr="00E84F72">
        <w:fldChar w:fldCharType="end"/>
      </w:r>
      <w:r w:rsidRPr="00E84F72">
        <w:t xml:space="preserve"> above).</w:t>
      </w:r>
      <w:bookmarkEnd w:id="97"/>
      <w:r w:rsidRPr="00E84F72">
        <w:t xml:space="preserve"> </w:t>
      </w:r>
      <w:r w:rsidRPr="00E84F72">
        <w:rPr>
          <w:lang w:val="en-GB"/>
        </w:rPr>
        <w:t xml:space="preserve"> </w:t>
      </w:r>
    </w:p>
    <w:p w:rsidR="00874A40" w:rsidRPr="00E84F72" w:rsidRDefault="00874A40" w:rsidP="00874A40">
      <w:pPr>
        <w:suppressAutoHyphens/>
        <w:autoSpaceDE w:val="0"/>
        <w:ind w:left="360"/>
        <w:jc w:val="both"/>
      </w:pPr>
    </w:p>
    <w:p w:rsidR="00874A40" w:rsidRPr="00E84F72" w:rsidRDefault="00874A40" w:rsidP="00874A40">
      <w:pPr>
        <w:numPr>
          <w:ilvl w:val="0"/>
          <w:numId w:val="2"/>
        </w:numPr>
        <w:suppressAutoHyphens/>
        <w:autoSpaceDE w:val="0"/>
        <w:jc w:val="both"/>
      </w:pPr>
      <w:r w:rsidRPr="00E84F72">
        <w:t xml:space="preserve">In this regard, the Panel first addresses the issue of the burden of proof. At the admissibility stage, the Panel was satisfied that the complainants’ allegations were not groundless, thus it accepted the existence of a </w:t>
      </w:r>
      <w:r w:rsidRPr="00E84F72">
        <w:rPr>
          <w:i/>
        </w:rPr>
        <w:t>prima facie</w:t>
      </w:r>
      <w:r w:rsidRPr="00E84F72">
        <w:t xml:space="preserve"> case: that Mr Marko </w:t>
      </w:r>
      <w:proofErr w:type="spellStart"/>
      <w:r w:rsidRPr="00E84F72">
        <w:t>Jelić</w:t>
      </w:r>
      <w:proofErr w:type="spellEnd"/>
      <w:r w:rsidRPr="00E84F72">
        <w:t xml:space="preserve"> disappeared in life threatening circumstances and that UNMIK had become aware of his abduction at the latest in</w:t>
      </w:r>
      <w:r w:rsidR="00151A1D" w:rsidRPr="00E84F72">
        <w:t xml:space="preserve"> November</w:t>
      </w:r>
      <w:r w:rsidRPr="00E84F72">
        <w:t xml:space="preserve"> 1999 (see § </w:t>
      </w:r>
      <w:r w:rsidRPr="00E84F72">
        <w:fldChar w:fldCharType="begin"/>
      </w:r>
      <w:r w:rsidRPr="00E84F72">
        <w:instrText xml:space="preserve"> REF _Ref413845941 \r \h  \* MERGEFORMAT </w:instrText>
      </w:r>
      <w:r w:rsidRPr="00E84F72">
        <w:fldChar w:fldCharType="separate"/>
      </w:r>
      <w:r w:rsidR="00FA6CF3">
        <w:t>26</w:t>
      </w:r>
      <w:r w:rsidRPr="00E84F72">
        <w:fldChar w:fldCharType="end"/>
      </w:r>
      <w:r w:rsidRPr="00E84F72">
        <w:t xml:space="preserve"> above).</w:t>
      </w:r>
    </w:p>
    <w:p w:rsidR="00874A40" w:rsidRPr="00E84F72" w:rsidRDefault="00874A40" w:rsidP="00874A40">
      <w:pPr>
        <w:tabs>
          <w:tab w:val="left" w:pos="360"/>
          <w:tab w:val="left" w:pos="5505"/>
        </w:tabs>
        <w:suppressAutoHyphens/>
        <w:autoSpaceDE w:val="0"/>
        <w:ind w:left="360"/>
        <w:jc w:val="both"/>
      </w:pPr>
      <w:r w:rsidRPr="00E84F72">
        <w:tab/>
      </w:r>
    </w:p>
    <w:p w:rsidR="00874A40" w:rsidRPr="00E84F72" w:rsidRDefault="00874A40" w:rsidP="00874A40">
      <w:pPr>
        <w:numPr>
          <w:ilvl w:val="0"/>
          <w:numId w:val="2"/>
        </w:numPr>
        <w:tabs>
          <w:tab w:val="left" w:pos="360"/>
        </w:tabs>
        <w:suppressAutoHyphens/>
        <w:autoSpaceDE w:val="0"/>
        <w:jc w:val="both"/>
      </w:pPr>
      <w:r w:rsidRPr="00E84F72">
        <w:t xml:space="preserve">Accordingly, applying the principles discussed above (see §§ </w:t>
      </w:r>
      <w:r w:rsidRPr="00E84F72">
        <w:fldChar w:fldCharType="begin"/>
      </w:r>
      <w:r w:rsidRPr="00E84F72">
        <w:instrText xml:space="preserve"> REF _Ref412035639 \r \h </w:instrText>
      </w:r>
      <w:r w:rsidR="00E84F72" w:rsidRPr="00E84F72">
        <w:instrText xml:space="preserve"> \* MERGEFORMAT </w:instrText>
      </w:r>
      <w:r w:rsidRPr="00E84F72">
        <w:fldChar w:fldCharType="separate"/>
      </w:r>
      <w:r w:rsidR="00FA6CF3">
        <w:t>65</w:t>
      </w:r>
      <w:r w:rsidRPr="00E84F72">
        <w:fldChar w:fldCharType="end"/>
      </w:r>
      <w:r w:rsidRPr="00E84F72">
        <w:t>-</w:t>
      </w:r>
      <w:r w:rsidRPr="00E84F72">
        <w:fldChar w:fldCharType="begin"/>
      </w:r>
      <w:r w:rsidRPr="00E84F72">
        <w:instrText xml:space="preserve"> REF _Ref412035647 \r \h </w:instrText>
      </w:r>
      <w:r w:rsidR="00E84F72" w:rsidRPr="00E84F72">
        <w:instrText xml:space="preserve"> \* MERGEFORMAT </w:instrText>
      </w:r>
      <w:r w:rsidRPr="00E84F72">
        <w:fldChar w:fldCharType="separate"/>
      </w:r>
      <w:r w:rsidR="00FA6CF3">
        <w:t>68</w:t>
      </w:r>
      <w:r w:rsidRPr="00E84F72">
        <w:fldChar w:fldCharType="end"/>
      </w:r>
      <w:r w:rsidRPr="00E84F72">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874A40" w:rsidRPr="00E84F72" w:rsidRDefault="00874A40" w:rsidP="00874A40">
      <w:pPr>
        <w:pStyle w:val="ListParagraph"/>
      </w:pPr>
    </w:p>
    <w:p w:rsidR="00874A40" w:rsidRPr="00E84F72" w:rsidRDefault="00874A40" w:rsidP="00874A40">
      <w:pPr>
        <w:numPr>
          <w:ilvl w:val="0"/>
          <w:numId w:val="2"/>
        </w:numPr>
        <w:tabs>
          <w:tab w:val="left" w:pos="360"/>
        </w:tabs>
        <w:suppressAutoHyphens/>
        <w:autoSpaceDE w:val="0"/>
        <w:jc w:val="both"/>
      </w:pPr>
      <w:r w:rsidRPr="00E84F72">
        <w:t xml:space="preserve">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Regulation No. 2006/12 (cited in § </w:t>
      </w:r>
      <w:r w:rsidRPr="00E84F72">
        <w:fldChar w:fldCharType="begin"/>
      </w:r>
      <w:r w:rsidRPr="00E84F72">
        <w:instrText xml:space="preserve"> REF _Ref414015112 \r \h </w:instrText>
      </w:r>
      <w:r w:rsidR="00E84F72" w:rsidRPr="00E84F72">
        <w:instrText xml:space="preserve"> \* MERGEFORMAT </w:instrText>
      </w:r>
      <w:r w:rsidRPr="00E84F72">
        <w:fldChar w:fldCharType="separate"/>
      </w:r>
      <w:r w:rsidR="00FA6CF3">
        <w:t>61</w:t>
      </w:r>
      <w:r w:rsidRPr="00E84F72">
        <w:fldChar w:fldCharType="end"/>
      </w:r>
      <w:r w:rsidRPr="00E84F72">
        <w:t xml:space="preserve"> above); the file was not properly handed over to EULEX; or UNMIK failed to retrieve the file from the current custodian.</w:t>
      </w:r>
    </w:p>
    <w:p w:rsidR="00874A40" w:rsidRPr="00E84F72" w:rsidRDefault="00874A40" w:rsidP="00874A40">
      <w:pPr>
        <w:tabs>
          <w:tab w:val="left" w:pos="360"/>
        </w:tabs>
        <w:suppressAutoHyphens/>
        <w:autoSpaceDE w:val="0"/>
        <w:ind w:left="360"/>
        <w:jc w:val="both"/>
      </w:pPr>
    </w:p>
    <w:p w:rsidR="00874A40" w:rsidRPr="00E84F72" w:rsidRDefault="00874A40" w:rsidP="00874A40">
      <w:pPr>
        <w:numPr>
          <w:ilvl w:val="0"/>
          <w:numId w:val="2"/>
        </w:numPr>
        <w:tabs>
          <w:tab w:val="left" w:pos="360"/>
        </w:tabs>
        <w:suppressAutoHyphens/>
        <w:autoSpaceDE w:val="0"/>
        <w:jc w:val="both"/>
      </w:pPr>
      <w:r w:rsidRPr="00E84F72">
        <w:t xml:space="preserve">The Panel has already noted above that it has no reason to doubt UNMIK’s good faith in seeking to provide the investigative file for the Panel’s review. The Panel also notes that the SRSG in essence opines that, from the dearth of investigative information available regarding the investigation into the abduction and disappearance of Mr Marko </w:t>
      </w:r>
      <w:proofErr w:type="spellStart"/>
      <w:r w:rsidRPr="00E84F72">
        <w:t>Jelić</w:t>
      </w:r>
      <w:proofErr w:type="spellEnd"/>
      <w:r w:rsidRPr="00E84F72">
        <w:t>, it is not possible to establish whether some apparent gaps in the investigation are attributable to a failure of the relevant offices to pass on and record the information, or rather to a mere lack of investigation. For this reason, he is not in a position to provide comments as to whether UNMIK conducted an effective investigation in this case.</w:t>
      </w:r>
    </w:p>
    <w:p w:rsidR="00874A40" w:rsidRPr="00E84F72" w:rsidRDefault="00874A40" w:rsidP="00874A40">
      <w:pPr>
        <w:suppressAutoHyphens/>
        <w:autoSpaceDE w:val="0"/>
        <w:jc w:val="both"/>
      </w:pPr>
    </w:p>
    <w:p w:rsidR="00874A40" w:rsidRPr="00E84F72" w:rsidRDefault="00874A40" w:rsidP="00874A40">
      <w:pPr>
        <w:numPr>
          <w:ilvl w:val="0"/>
          <w:numId w:val="2"/>
        </w:numPr>
        <w:tabs>
          <w:tab w:val="left" w:pos="360"/>
        </w:tabs>
        <w:suppressAutoHyphens/>
        <w:autoSpaceDE w:val="0"/>
        <w:jc w:val="both"/>
      </w:pPr>
      <w:r w:rsidRPr="00E84F72">
        <w:lastRenderedPageBreak/>
        <w:t>However, the Panel considers that whichever of these potential explanations is applicable, it indicates a failure, which is directly attributable to UNMIK, either when it was exercising its executive functions, or in its current capacity.</w:t>
      </w:r>
    </w:p>
    <w:p w:rsidR="00874A40" w:rsidRPr="00E84F72" w:rsidRDefault="00874A40" w:rsidP="00874A40">
      <w:pPr>
        <w:tabs>
          <w:tab w:val="left" w:pos="709"/>
        </w:tabs>
        <w:suppressAutoHyphens/>
        <w:autoSpaceDE w:val="0"/>
        <w:jc w:val="both"/>
        <w:rPr>
          <w:b/>
          <w:i/>
          <w:u w:val="single"/>
          <w:lang w:val="en-GB"/>
        </w:rPr>
      </w:pPr>
    </w:p>
    <w:p w:rsidR="00CF4DD4" w:rsidRPr="00E84F72" w:rsidRDefault="00CF4DD4" w:rsidP="00CF4DD4">
      <w:pPr>
        <w:numPr>
          <w:ilvl w:val="0"/>
          <w:numId w:val="2"/>
        </w:numPr>
        <w:tabs>
          <w:tab w:val="left" w:pos="709"/>
        </w:tabs>
        <w:suppressAutoHyphens/>
        <w:autoSpaceDE w:val="0"/>
        <w:jc w:val="both"/>
        <w:rPr>
          <w:b/>
          <w:i/>
          <w:u w:val="single"/>
          <w:lang w:val="en-GB"/>
        </w:rPr>
      </w:pPr>
      <w:r w:rsidRPr="00E84F72">
        <w:rPr>
          <w:lang w:val="en-GB"/>
        </w:rPr>
        <w:t xml:space="preserve">The purpose of this investigation was to </w:t>
      </w:r>
      <w:r w:rsidRPr="00E84F72">
        <w:rPr>
          <w:lang w:val="en-GB" w:eastAsia="en-GB"/>
        </w:rPr>
        <w:t xml:space="preserve">discover the truth about the circumstances of </w:t>
      </w:r>
      <w:r w:rsidR="00151A1D" w:rsidRPr="00E84F72">
        <w:t>Mr</w:t>
      </w:r>
      <w:r w:rsidR="00657648" w:rsidRPr="00E84F72">
        <w:t xml:space="preserve"> Marko </w:t>
      </w:r>
      <w:proofErr w:type="spellStart"/>
      <w:r w:rsidR="00657648" w:rsidRPr="00E84F72">
        <w:t>Jelić’</w:t>
      </w:r>
      <w:r w:rsidR="009A6E2B" w:rsidRPr="00E84F72">
        <w:t>s</w:t>
      </w:r>
      <w:proofErr w:type="spellEnd"/>
      <w:r w:rsidR="009A6E2B" w:rsidRPr="00E84F72">
        <w:rPr>
          <w:lang w:val="en-GB"/>
        </w:rPr>
        <w:t xml:space="preserve"> </w:t>
      </w:r>
      <w:r w:rsidR="00657648" w:rsidRPr="00E84F72">
        <w:rPr>
          <w:lang w:val="en-GB"/>
        </w:rPr>
        <w:t xml:space="preserve">abduction and </w:t>
      </w:r>
      <w:r w:rsidR="001F0511" w:rsidRPr="00E84F72">
        <w:rPr>
          <w:lang w:val="en-GB"/>
        </w:rPr>
        <w:t>disappearance</w:t>
      </w:r>
      <w:r w:rsidRPr="00E84F72">
        <w:rPr>
          <w:lang w:val="en-GB"/>
        </w:rPr>
        <w:t xml:space="preserve"> and to identify the perpetrators</w:t>
      </w:r>
      <w:r w:rsidRPr="00E84F72">
        <w:rPr>
          <w:lang w:val="en-GB" w:eastAsia="en-GB"/>
        </w:rPr>
        <w:t xml:space="preserve">. To fulfil these purposes, those conducting the investigation were required to seek, collect and preserve evidentiary material; to identify possible </w:t>
      </w:r>
      <w:r w:rsidRPr="00E84F72">
        <w:rPr>
          <w:lang w:val="en-GB"/>
        </w:rPr>
        <w:t>witnesses</w:t>
      </w:r>
      <w:r w:rsidRPr="00E84F72">
        <w:rPr>
          <w:lang w:val="en-GB" w:eastAsia="en-GB"/>
        </w:rPr>
        <w:t xml:space="preserve"> and to obtain their statements; to identify the perpetrator(s) and bring them before a competent court established by law.</w:t>
      </w:r>
    </w:p>
    <w:p w:rsidR="00CF4DD4" w:rsidRPr="00E84F72" w:rsidRDefault="00CF4DD4" w:rsidP="00CF4DD4">
      <w:pPr>
        <w:pStyle w:val="ListParagraph"/>
        <w:suppressAutoHyphens w:val="0"/>
        <w:ind w:left="360"/>
        <w:contextualSpacing/>
        <w:jc w:val="both"/>
        <w:rPr>
          <w:lang w:val="en-GB" w:eastAsia="en-US"/>
        </w:rPr>
      </w:pPr>
    </w:p>
    <w:p w:rsidR="00CF4DD4" w:rsidRPr="00E84F72" w:rsidRDefault="00CF4DD4" w:rsidP="00CF4DD4">
      <w:pPr>
        <w:numPr>
          <w:ilvl w:val="0"/>
          <w:numId w:val="2"/>
        </w:numPr>
        <w:tabs>
          <w:tab w:val="left" w:pos="709"/>
        </w:tabs>
        <w:suppressAutoHyphens/>
        <w:autoSpaceDE w:val="0"/>
        <w:jc w:val="both"/>
        <w:rPr>
          <w:lang w:val="en-GB" w:eastAsia="en-GB"/>
        </w:rPr>
      </w:pPr>
      <w:r w:rsidRPr="00E84F72">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E84F72">
        <w:rPr>
          <w:i/>
          <w:lang w:val="en-GB" w:eastAsia="en-GB"/>
        </w:rPr>
        <w:t>inter alia</w:t>
      </w:r>
      <w:r w:rsidRPr="00E84F72">
        <w:rPr>
          <w:lang w:val="en-GB" w:eastAsia="en-GB"/>
        </w:rPr>
        <w:t xml:space="preserve"> eye-witness </w:t>
      </w:r>
      <w:r w:rsidRPr="00E84F72">
        <w:rPr>
          <w:lang w:val="en-GB"/>
        </w:rPr>
        <w:t>testimony</w:t>
      </w:r>
      <w:r w:rsidRPr="00E84F72">
        <w:rPr>
          <w:lang w:val="en-GB" w:eastAsia="en-GB"/>
        </w:rPr>
        <w:t xml:space="preserve">, forensic evidence etc. The investigation must also ensure a sufficient element of public scrutiny and be reasonably </w:t>
      </w:r>
      <w:r w:rsidRPr="00E84F72">
        <w:rPr>
          <w:lang w:val="en-GB"/>
        </w:rPr>
        <w:t>accessible to the victim’s family. T</w:t>
      </w:r>
      <w:r w:rsidRPr="00E84F72">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E84F72">
        <w:rPr>
          <w:bCs/>
          <w:lang w:val="en-GB"/>
        </w:rPr>
        <w:t xml:space="preserve"> (see §§ </w:t>
      </w:r>
      <w:r w:rsidRPr="00E84F72">
        <w:fldChar w:fldCharType="begin"/>
      </w:r>
      <w:r w:rsidRPr="00E84F72">
        <w:rPr>
          <w:bCs/>
          <w:lang w:val="en-GB"/>
        </w:rPr>
        <w:instrText xml:space="preserve"> REF _Ref366239979 \r \h </w:instrText>
      </w:r>
      <w:r w:rsidR="00393E7A" w:rsidRPr="00E84F72">
        <w:instrText xml:space="preserve"> \* MERGEFORMAT </w:instrText>
      </w:r>
      <w:r w:rsidRPr="00E84F72">
        <w:fldChar w:fldCharType="separate"/>
      </w:r>
      <w:r w:rsidR="00FA6CF3">
        <w:rPr>
          <w:bCs/>
          <w:lang w:val="en-GB"/>
        </w:rPr>
        <w:t>73</w:t>
      </w:r>
      <w:r w:rsidRPr="00E84F72">
        <w:fldChar w:fldCharType="end"/>
      </w:r>
      <w:r w:rsidRPr="00E84F72">
        <w:rPr>
          <w:bCs/>
          <w:lang w:val="en-GB"/>
        </w:rPr>
        <w:t xml:space="preserve"> - </w:t>
      </w:r>
      <w:r w:rsidRPr="00E84F72">
        <w:fldChar w:fldCharType="begin"/>
      </w:r>
      <w:r w:rsidRPr="00E84F72">
        <w:rPr>
          <w:bCs/>
          <w:lang w:val="en-GB"/>
        </w:rPr>
        <w:instrText xml:space="preserve"> REF _Ref401245516 \r \h </w:instrText>
      </w:r>
      <w:r w:rsidR="00393E7A" w:rsidRPr="00E84F72">
        <w:instrText xml:space="preserve"> \* MERGEFORMAT </w:instrText>
      </w:r>
      <w:r w:rsidRPr="00E84F72">
        <w:fldChar w:fldCharType="separate"/>
      </w:r>
      <w:r w:rsidR="00FA6CF3">
        <w:rPr>
          <w:bCs/>
          <w:lang w:val="en-GB"/>
        </w:rPr>
        <w:t>74</w:t>
      </w:r>
      <w:r w:rsidRPr="00E84F72">
        <w:fldChar w:fldCharType="end"/>
      </w:r>
      <w:r w:rsidRPr="00E84F72">
        <w:rPr>
          <w:bCs/>
          <w:lang w:val="en-GB"/>
        </w:rPr>
        <w:t xml:space="preserve"> above).</w:t>
      </w:r>
    </w:p>
    <w:p w:rsidR="00CF4DD4" w:rsidRPr="00E84F72" w:rsidRDefault="00CF4DD4" w:rsidP="00B33743">
      <w:pPr>
        <w:rPr>
          <w:lang w:val="en-GB"/>
        </w:rPr>
      </w:pPr>
    </w:p>
    <w:p w:rsidR="00CF4DD4" w:rsidRPr="00E84F72" w:rsidRDefault="00CF4DD4" w:rsidP="00CF4DD4">
      <w:pPr>
        <w:numPr>
          <w:ilvl w:val="0"/>
          <w:numId w:val="2"/>
        </w:numPr>
        <w:tabs>
          <w:tab w:val="left" w:pos="709"/>
        </w:tabs>
        <w:suppressAutoHyphens/>
        <w:autoSpaceDE w:val="0"/>
        <w:jc w:val="both"/>
      </w:pPr>
      <w:bookmarkStart w:id="98" w:name="_Ref379796585"/>
      <w:r w:rsidRPr="00E84F72">
        <w:t xml:space="preserve">The Panel notes in this regard that according to the 2000 Annual Report of UNMIK Police, the complete executive policing powers in the </w:t>
      </w:r>
      <w:r w:rsidR="00DD33CB" w:rsidRPr="00E84F72">
        <w:t>Prizren</w:t>
      </w:r>
      <w:r w:rsidR="00E92DED" w:rsidRPr="00E84F72">
        <w:t xml:space="preserve"> region, including criminal investigations, were under the full control of UNMIK Police from </w:t>
      </w:r>
      <w:r w:rsidR="00DD33CB" w:rsidRPr="00E84F72">
        <w:t>October 1999</w:t>
      </w:r>
      <w:r w:rsidRPr="00E84F72">
        <w:t xml:space="preserve">. Therefore, it was UNMIK’s responsibility to ensure, </w:t>
      </w:r>
      <w:r w:rsidRPr="00E84F72">
        <w:rPr>
          <w:i/>
        </w:rPr>
        <w:t>first</w:t>
      </w:r>
      <w:r w:rsidRPr="00E84F72">
        <w:t xml:space="preserve">, that the investigation is conducted expeditiously and efficiently; </w:t>
      </w:r>
      <w:r w:rsidRPr="00E84F72">
        <w:rPr>
          <w:i/>
        </w:rPr>
        <w:t>second</w:t>
      </w:r>
      <w:r w:rsidRPr="00E84F72">
        <w:t xml:space="preserve">, that all relevant investigative material is properly handed over to the authority </w:t>
      </w:r>
      <w:r w:rsidR="00151A1D" w:rsidRPr="00E84F72">
        <w:t>assuming</w:t>
      </w:r>
      <w:r w:rsidRPr="00E84F72">
        <w:t xml:space="preserve"> responsibility for the investigation (EULEX); and </w:t>
      </w:r>
      <w:r w:rsidRPr="00E84F72">
        <w:rPr>
          <w:i/>
        </w:rPr>
        <w:t>third</w:t>
      </w:r>
      <w:r w:rsidRPr="00E84F72">
        <w:t>, that the investigative files could be traced and retrieved, should a need for that arise at any later stage.</w:t>
      </w:r>
      <w:bookmarkEnd w:id="98"/>
    </w:p>
    <w:p w:rsidR="003E3F85" w:rsidRPr="00E84F72" w:rsidRDefault="003E3F85" w:rsidP="00375153">
      <w:pPr>
        <w:jc w:val="both"/>
        <w:rPr>
          <w:lang w:val="en-GB"/>
        </w:rPr>
      </w:pPr>
    </w:p>
    <w:p w:rsidR="00445981" w:rsidRPr="00E84F72" w:rsidRDefault="00E92DED" w:rsidP="00445981">
      <w:pPr>
        <w:numPr>
          <w:ilvl w:val="0"/>
          <w:numId w:val="2"/>
        </w:numPr>
        <w:tabs>
          <w:tab w:val="left" w:pos="709"/>
        </w:tabs>
        <w:suppressAutoHyphens/>
        <w:autoSpaceDE w:val="0"/>
        <w:jc w:val="both"/>
        <w:rPr>
          <w:lang w:val="en-GB"/>
        </w:rPr>
      </w:pPr>
      <w:r w:rsidRPr="00E84F72">
        <w:rPr>
          <w:bCs/>
          <w:lang w:val="en-GB"/>
        </w:rPr>
        <w:t xml:space="preserve">With </w:t>
      </w:r>
      <w:r w:rsidRPr="00E84F72">
        <w:rPr>
          <w:lang w:val="en-GB"/>
        </w:rPr>
        <w:t>regard</w:t>
      </w:r>
      <w:r w:rsidRPr="00E84F72">
        <w:rPr>
          <w:bCs/>
          <w:lang w:val="en-GB"/>
        </w:rPr>
        <w:t xml:space="preserve"> to the first part of the </w:t>
      </w:r>
      <w:r w:rsidRPr="00E84F72">
        <w:rPr>
          <w:lang w:val="en-GB"/>
        </w:rPr>
        <w:t>procedural</w:t>
      </w:r>
      <w:r w:rsidRPr="00E84F72">
        <w:rPr>
          <w:bCs/>
          <w:lang w:val="en-GB"/>
        </w:rPr>
        <w:t xml:space="preserve"> obligation, that is, discovering the whereabouts or determining the fate of </w:t>
      </w:r>
      <w:r w:rsidR="00657648" w:rsidRPr="00E84F72">
        <w:t xml:space="preserve">Mr Marko </w:t>
      </w:r>
      <w:proofErr w:type="spellStart"/>
      <w:r w:rsidR="00657648" w:rsidRPr="00E84F72">
        <w:t>Jelić</w:t>
      </w:r>
      <w:proofErr w:type="spellEnd"/>
      <w:r w:rsidRPr="00E84F72">
        <w:rPr>
          <w:lang w:val="en-GB"/>
        </w:rPr>
        <w:t>,</w:t>
      </w:r>
      <w:r w:rsidRPr="00E84F72">
        <w:t xml:space="preserve"> the</w:t>
      </w:r>
      <w:r w:rsidRPr="00E84F72">
        <w:rPr>
          <w:lang w:val="en-GB"/>
        </w:rPr>
        <w:t xml:space="preserve"> Panel notes that as established above, UNMIK became aware of the </w:t>
      </w:r>
      <w:r w:rsidR="00874A40" w:rsidRPr="00E84F72">
        <w:rPr>
          <w:lang w:val="en-GB"/>
        </w:rPr>
        <w:t>abduction</w:t>
      </w:r>
      <w:r w:rsidRPr="00E84F72">
        <w:rPr>
          <w:lang w:val="en-GB"/>
        </w:rPr>
        <w:t xml:space="preserve"> of </w:t>
      </w:r>
      <w:r w:rsidR="00874A40" w:rsidRPr="00E84F72">
        <w:t xml:space="preserve">Mr Marko </w:t>
      </w:r>
      <w:proofErr w:type="spellStart"/>
      <w:r w:rsidR="00874A40" w:rsidRPr="00E84F72">
        <w:t>Jelić</w:t>
      </w:r>
      <w:proofErr w:type="spellEnd"/>
      <w:r w:rsidR="009A6E2B" w:rsidRPr="00E84F72">
        <w:rPr>
          <w:lang w:val="en-GB"/>
        </w:rPr>
        <w:t xml:space="preserve"> </w:t>
      </w:r>
      <w:r w:rsidR="00657648" w:rsidRPr="00E84F72">
        <w:rPr>
          <w:lang w:val="en-GB"/>
        </w:rPr>
        <w:t>sometime in 1999</w:t>
      </w:r>
      <w:r w:rsidR="009A6E2B" w:rsidRPr="00E84F72">
        <w:rPr>
          <w:lang w:val="en-GB"/>
        </w:rPr>
        <w:t xml:space="preserve">, when the MPU opened a </w:t>
      </w:r>
      <w:r w:rsidR="008A5D2D" w:rsidRPr="00E84F72">
        <w:rPr>
          <w:lang w:val="en-GB"/>
        </w:rPr>
        <w:t>case in this regard</w:t>
      </w:r>
      <w:r w:rsidR="009A6E2B" w:rsidRPr="00E84F72">
        <w:rPr>
          <w:lang w:val="en-GB"/>
        </w:rPr>
        <w:t xml:space="preserve"> (see §</w:t>
      </w:r>
      <w:r w:rsidR="00874A40" w:rsidRPr="00E84F72">
        <w:rPr>
          <w:lang w:val="en-GB"/>
        </w:rPr>
        <w:t>§</w:t>
      </w:r>
      <w:r w:rsidR="009A6E2B" w:rsidRPr="00E84F72">
        <w:rPr>
          <w:lang w:val="en-GB"/>
        </w:rPr>
        <w:t xml:space="preserve"> </w:t>
      </w:r>
      <w:r w:rsidR="009A6E2B" w:rsidRPr="00E84F72">
        <w:rPr>
          <w:lang w:val="en-GB"/>
        </w:rPr>
        <w:fldChar w:fldCharType="begin"/>
      </w:r>
      <w:r w:rsidR="009A6E2B" w:rsidRPr="00E84F72">
        <w:rPr>
          <w:lang w:val="en-GB"/>
        </w:rPr>
        <w:instrText xml:space="preserve"> REF _Ref413845941 \r \h </w:instrText>
      </w:r>
      <w:r w:rsidR="0090189C" w:rsidRPr="00E84F72">
        <w:rPr>
          <w:lang w:val="en-GB"/>
        </w:rPr>
        <w:instrText xml:space="preserve"> \* MERGEFORMAT </w:instrText>
      </w:r>
      <w:r w:rsidR="009A6E2B" w:rsidRPr="00E84F72">
        <w:rPr>
          <w:lang w:val="en-GB"/>
        </w:rPr>
      </w:r>
      <w:r w:rsidR="009A6E2B" w:rsidRPr="00E84F72">
        <w:rPr>
          <w:lang w:val="en-GB"/>
        </w:rPr>
        <w:fldChar w:fldCharType="separate"/>
      </w:r>
      <w:r w:rsidR="00FA6CF3">
        <w:rPr>
          <w:lang w:val="en-GB"/>
        </w:rPr>
        <w:t>26</w:t>
      </w:r>
      <w:r w:rsidR="009A6E2B" w:rsidRPr="00E84F72">
        <w:rPr>
          <w:lang w:val="en-GB"/>
        </w:rPr>
        <w:fldChar w:fldCharType="end"/>
      </w:r>
      <w:r w:rsidR="00DD33CB" w:rsidRPr="00E84F72">
        <w:rPr>
          <w:lang w:val="en-GB"/>
        </w:rPr>
        <w:t xml:space="preserve"> and</w:t>
      </w:r>
      <w:r w:rsidR="00874A40" w:rsidRPr="00E84F72">
        <w:rPr>
          <w:lang w:val="en-GB"/>
        </w:rPr>
        <w:t xml:space="preserve"> </w:t>
      </w:r>
      <w:r w:rsidR="00874A40" w:rsidRPr="00E84F72">
        <w:rPr>
          <w:lang w:val="en-GB"/>
        </w:rPr>
        <w:fldChar w:fldCharType="begin"/>
      </w:r>
      <w:r w:rsidR="00874A40" w:rsidRPr="00E84F72">
        <w:rPr>
          <w:lang w:val="en-GB"/>
        </w:rPr>
        <w:instrText xml:space="preserve"> REF _Ref414018283 \r \h  \* MERGEFORMAT </w:instrText>
      </w:r>
      <w:r w:rsidR="00874A40" w:rsidRPr="00E84F72">
        <w:rPr>
          <w:lang w:val="en-GB"/>
        </w:rPr>
      </w:r>
      <w:r w:rsidR="00874A40" w:rsidRPr="00E84F72">
        <w:rPr>
          <w:lang w:val="en-GB"/>
        </w:rPr>
        <w:fldChar w:fldCharType="separate"/>
      </w:r>
      <w:r w:rsidR="00FA6CF3">
        <w:rPr>
          <w:lang w:val="en-GB"/>
        </w:rPr>
        <w:t>90</w:t>
      </w:r>
      <w:r w:rsidR="00874A40" w:rsidRPr="00E84F72">
        <w:rPr>
          <w:lang w:val="en-GB"/>
        </w:rPr>
        <w:fldChar w:fldCharType="end"/>
      </w:r>
      <w:r w:rsidR="009A6E2B" w:rsidRPr="00E84F72">
        <w:rPr>
          <w:lang w:val="en-GB"/>
        </w:rPr>
        <w:t xml:space="preserve"> above). </w:t>
      </w:r>
    </w:p>
    <w:p w:rsidR="009A6E2B" w:rsidRPr="00E84F72" w:rsidRDefault="009A6E2B" w:rsidP="009A6E2B">
      <w:pPr>
        <w:tabs>
          <w:tab w:val="left" w:pos="709"/>
        </w:tabs>
        <w:suppressAutoHyphens/>
        <w:autoSpaceDE w:val="0"/>
        <w:jc w:val="both"/>
        <w:rPr>
          <w:lang w:val="en-GB"/>
        </w:rPr>
      </w:pPr>
    </w:p>
    <w:p w:rsidR="00445981" w:rsidRPr="00E84F72" w:rsidRDefault="00445981" w:rsidP="00874A40">
      <w:pPr>
        <w:pStyle w:val="ListParagraph"/>
        <w:numPr>
          <w:ilvl w:val="0"/>
          <w:numId w:val="2"/>
        </w:numPr>
        <w:tabs>
          <w:tab w:val="clear" w:pos="360"/>
          <w:tab w:val="num" w:pos="450"/>
        </w:tabs>
        <w:autoSpaceDE w:val="0"/>
        <w:ind w:left="450" w:hanging="450"/>
        <w:jc w:val="both"/>
        <w:rPr>
          <w:lang w:val="en-GB"/>
        </w:rPr>
      </w:pPr>
      <w:r w:rsidRPr="00E84F72">
        <w:t>The Panel notes that the SRSG argues that</w:t>
      </w:r>
      <w:r w:rsidR="009A6E2B" w:rsidRPr="00E84F72">
        <w:t xml:space="preserve"> UNMIK Police </w:t>
      </w:r>
      <w:r w:rsidRPr="00E84F72">
        <w:t xml:space="preserve">did open and pursue an investigation into the whereabouts of </w:t>
      </w:r>
      <w:r w:rsidR="00874A40" w:rsidRPr="00E84F72">
        <w:t xml:space="preserve">Mr Marko </w:t>
      </w:r>
      <w:proofErr w:type="spellStart"/>
      <w:r w:rsidR="00874A40" w:rsidRPr="00E84F72">
        <w:t>Jelić</w:t>
      </w:r>
      <w:proofErr w:type="spellEnd"/>
      <w:r w:rsidR="00874A40" w:rsidRPr="00E84F72">
        <w:t xml:space="preserve">. He states that </w:t>
      </w:r>
      <w:r w:rsidR="009A6E2B" w:rsidRPr="00E84F72">
        <w:t>“</w:t>
      </w:r>
      <w:r w:rsidR="00874A40" w:rsidRPr="00E84F72">
        <w:t xml:space="preserve">unfortunately, however, these investigations did not result in locating Mr. Marko </w:t>
      </w:r>
      <w:proofErr w:type="spellStart"/>
      <w:r w:rsidR="00874A40" w:rsidRPr="00E84F72">
        <w:t>Jelic’s</w:t>
      </w:r>
      <w:proofErr w:type="spellEnd"/>
      <w:r w:rsidR="00874A40" w:rsidRPr="00E84F72">
        <w:t xml:space="preserve"> [</w:t>
      </w:r>
      <w:r w:rsidR="00874A40" w:rsidRPr="00E84F72">
        <w:rPr>
          <w:i/>
        </w:rPr>
        <w:t>sic.</w:t>
      </w:r>
      <w:r w:rsidR="00874A40" w:rsidRPr="00E84F72">
        <w:t xml:space="preserve">] </w:t>
      </w:r>
      <w:proofErr w:type="gramStart"/>
      <w:r w:rsidR="00874A40" w:rsidRPr="00E84F72">
        <w:t>or</w:t>
      </w:r>
      <w:proofErr w:type="gramEnd"/>
      <w:r w:rsidR="00874A40" w:rsidRPr="00E84F72">
        <w:t xml:space="preserve"> in determining his fate, by the time the file was transferred to EULEX</w:t>
      </w:r>
      <w:r w:rsidR="009A6E2B" w:rsidRPr="00E84F72">
        <w:t xml:space="preserve">” </w:t>
      </w:r>
      <w:r w:rsidRPr="00E84F72">
        <w:t>(see §</w:t>
      </w:r>
      <w:r w:rsidR="00874A40" w:rsidRPr="00E84F72">
        <w:t xml:space="preserve"> </w:t>
      </w:r>
      <w:r w:rsidR="00874A40" w:rsidRPr="00E84F72">
        <w:fldChar w:fldCharType="begin"/>
      </w:r>
      <w:r w:rsidR="00874A40" w:rsidRPr="00E84F72">
        <w:instrText xml:space="preserve"> REF _Ref418843155 \r \h  \* MERGEFORMAT </w:instrText>
      </w:r>
      <w:r w:rsidR="00874A40" w:rsidRPr="00E84F72">
        <w:fldChar w:fldCharType="separate"/>
      </w:r>
      <w:r w:rsidR="00FA6CF3">
        <w:t>52</w:t>
      </w:r>
      <w:r w:rsidR="00874A40" w:rsidRPr="00E84F72">
        <w:fldChar w:fldCharType="end"/>
      </w:r>
      <w:r w:rsidRPr="00E84F72">
        <w:t xml:space="preserve">  above). </w:t>
      </w:r>
    </w:p>
    <w:p w:rsidR="00445981" w:rsidRPr="00E84F72" w:rsidRDefault="00445981" w:rsidP="00445981">
      <w:pPr>
        <w:pStyle w:val="ListParagraph"/>
        <w:rPr>
          <w:lang w:val="en-GB"/>
        </w:rPr>
      </w:pPr>
    </w:p>
    <w:p w:rsidR="001C2817" w:rsidRPr="00E84F72" w:rsidRDefault="00445981" w:rsidP="00874A40">
      <w:pPr>
        <w:pStyle w:val="ListParagraph"/>
        <w:numPr>
          <w:ilvl w:val="0"/>
          <w:numId w:val="2"/>
        </w:numPr>
        <w:tabs>
          <w:tab w:val="clear" w:pos="360"/>
          <w:tab w:val="num" w:pos="450"/>
        </w:tabs>
        <w:autoSpaceDE w:val="0"/>
        <w:ind w:left="450" w:hanging="450"/>
        <w:jc w:val="both"/>
        <w:rPr>
          <w:lang w:eastAsia="en-US"/>
        </w:rPr>
      </w:pPr>
      <w:r w:rsidRPr="00E84F72">
        <w:rPr>
          <w:lang w:val="en-GB"/>
        </w:rPr>
        <w:t>The Panel notes that the investigative file shows that the MPU</w:t>
      </w:r>
      <w:r w:rsidR="009A6E2B" w:rsidRPr="00E84F72">
        <w:rPr>
          <w:lang w:val="en-GB"/>
        </w:rPr>
        <w:t xml:space="preserve"> evidently opened its case </w:t>
      </w:r>
      <w:r w:rsidR="008A5D2D" w:rsidRPr="00E84F72">
        <w:rPr>
          <w:lang w:val="en-GB"/>
        </w:rPr>
        <w:t>in relation to</w:t>
      </w:r>
      <w:r w:rsidRPr="00E84F72">
        <w:rPr>
          <w:lang w:val="en-GB"/>
        </w:rPr>
        <w:t xml:space="preserve"> </w:t>
      </w:r>
      <w:r w:rsidR="00874A40" w:rsidRPr="00E84F72">
        <w:t xml:space="preserve">Mr Marko </w:t>
      </w:r>
      <w:proofErr w:type="spellStart"/>
      <w:r w:rsidR="00874A40" w:rsidRPr="00E84F72">
        <w:t>Jelić</w:t>
      </w:r>
      <w:r w:rsidR="009A6E2B" w:rsidRPr="00E84F72">
        <w:t>’s</w:t>
      </w:r>
      <w:proofErr w:type="spellEnd"/>
      <w:r w:rsidR="00874A40" w:rsidRPr="00E84F72">
        <w:t xml:space="preserve"> abduction and</w:t>
      </w:r>
      <w:r w:rsidR="009A6E2B" w:rsidRPr="00E84F72">
        <w:t xml:space="preserve"> </w:t>
      </w:r>
      <w:r w:rsidR="001F0511" w:rsidRPr="00E84F72">
        <w:t>disappearance</w:t>
      </w:r>
      <w:r w:rsidR="00874A40" w:rsidRPr="00E84F72">
        <w:t xml:space="preserve"> in 1999</w:t>
      </w:r>
      <w:r w:rsidR="001C2817" w:rsidRPr="00E84F72">
        <w:t xml:space="preserve">. </w:t>
      </w:r>
      <w:r w:rsidR="001C2817" w:rsidRPr="00E84F72">
        <w:rPr>
          <w:lang w:eastAsia="en-US"/>
        </w:rPr>
        <w:t>The only actions taken by the UNMIK Police</w:t>
      </w:r>
      <w:r w:rsidR="00874A40" w:rsidRPr="00E84F72">
        <w:rPr>
          <w:lang w:eastAsia="en-US"/>
        </w:rPr>
        <w:t xml:space="preserve"> at that time</w:t>
      </w:r>
      <w:r w:rsidR="001C2817" w:rsidRPr="00E84F72">
        <w:rPr>
          <w:lang w:eastAsia="en-US"/>
        </w:rPr>
        <w:t xml:space="preserve"> were the opening of the case under MPU case file no. </w:t>
      </w:r>
      <w:r w:rsidR="00874A40" w:rsidRPr="00E84F72">
        <w:rPr>
          <w:lang w:val="en-GB"/>
        </w:rPr>
        <w:t>1999-000076</w:t>
      </w:r>
      <w:r w:rsidR="0090189C" w:rsidRPr="00E84F72">
        <w:rPr>
          <w:lang w:val="en-GB"/>
        </w:rPr>
        <w:t>,</w:t>
      </w:r>
      <w:r w:rsidR="001C2817" w:rsidRPr="00E84F72">
        <w:rPr>
          <w:lang w:eastAsia="en-US"/>
        </w:rPr>
        <w:t xml:space="preserve"> and the registration of the ante-mortem information received by the ICRC into the MPU database</w:t>
      </w:r>
      <w:r w:rsidR="0090189C" w:rsidRPr="00E84F72">
        <w:rPr>
          <w:lang w:eastAsia="en-US"/>
        </w:rPr>
        <w:t xml:space="preserve"> (see § </w:t>
      </w:r>
      <w:r w:rsidR="0090189C" w:rsidRPr="00E84F72">
        <w:rPr>
          <w:lang w:eastAsia="en-US"/>
        </w:rPr>
        <w:fldChar w:fldCharType="begin"/>
      </w:r>
      <w:r w:rsidR="0090189C" w:rsidRPr="00E84F72">
        <w:rPr>
          <w:lang w:eastAsia="en-US"/>
        </w:rPr>
        <w:instrText xml:space="preserve"> REF _Ref413845941 \r \h </w:instrText>
      </w:r>
      <w:r w:rsidR="00874A40" w:rsidRPr="00E84F72">
        <w:rPr>
          <w:lang w:eastAsia="en-US"/>
        </w:rPr>
        <w:instrText xml:space="preserve"> \* MERGEFORMAT </w:instrText>
      </w:r>
      <w:r w:rsidR="0090189C" w:rsidRPr="00E84F72">
        <w:rPr>
          <w:lang w:eastAsia="en-US"/>
        </w:rPr>
      </w:r>
      <w:r w:rsidR="0090189C" w:rsidRPr="00E84F72">
        <w:rPr>
          <w:lang w:eastAsia="en-US"/>
        </w:rPr>
        <w:fldChar w:fldCharType="separate"/>
      </w:r>
      <w:r w:rsidR="00FA6CF3">
        <w:rPr>
          <w:lang w:eastAsia="en-US"/>
        </w:rPr>
        <w:t>26</w:t>
      </w:r>
      <w:r w:rsidR="0090189C" w:rsidRPr="00E84F72">
        <w:rPr>
          <w:lang w:eastAsia="en-US"/>
        </w:rPr>
        <w:fldChar w:fldCharType="end"/>
      </w:r>
      <w:r w:rsidR="0090189C" w:rsidRPr="00E84F72">
        <w:rPr>
          <w:lang w:eastAsia="en-US"/>
        </w:rPr>
        <w:t xml:space="preserve"> above)</w:t>
      </w:r>
      <w:r w:rsidR="001C2817" w:rsidRPr="00E84F72">
        <w:rPr>
          <w:lang w:eastAsia="en-US"/>
        </w:rPr>
        <w:t xml:space="preserve">. In this respect, the Panel notes that the collection </w:t>
      </w:r>
      <w:r w:rsidR="001C2817" w:rsidRPr="00E84F72">
        <w:rPr>
          <w:lang w:eastAsia="en-US"/>
        </w:rPr>
        <w:lastRenderedPageBreak/>
        <w:t xml:space="preserve">of the DNA samples is of itself an essential action that secures the necessary material for any future comparative examination and possible identification of located mortal remains. </w:t>
      </w:r>
    </w:p>
    <w:p w:rsidR="001C2817" w:rsidRPr="00E84F72" w:rsidRDefault="001C2817" w:rsidP="001C2817">
      <w:pPr>
        <w:jc w:val="both"/>
      </w:pPr>
    </w:p>
    <w:p w:rsidR="00445981" w:rsidRPr="00E84F72" w:rsidRDefault="009A6E2B" w:rsidP="00874A40">
      <w:pPr>
        <w:pStyle w:val="ListParagraph"/>
        <w:numPr>
          <w:ilvl w:val="0"/>
          <w:numId w:val="2"/>
        </w:numPr>
        <w:tabs>
          <w:tab w:val="clear" w:pos="360"/>
          <w:tab w:val="num" w:pos="450"/>
        </w:tabs>
        <w:autoSpaceDE w:val="0"/>
        <w:ind w:left="450" w:hanging="450"/>
        <w:jc w:val="both"/>
        <w:rPr>
          <w:lang w:val="en-GB"/>
        </w:rPr>
      </w:pPr>
      <w:r w:rsidRPr="00E84F72">
        <w:rPr>
          <w:bCs/>
          <w:lang w:val="en-GB"/>
        </w:rPr>
        <w:t xml:space="preserve">The </w:t>
      </w:r>
      <w:r w:rsidRPr="007E608E">
        <w:rPr>
          <w:lang w:val="en-GB"/>
        </w:rPr>
        <w:t>Panel</w:t>
      </w:r>
      <w:r w:rsidRPr="00E84F72">
        <w:rPr>
          <w:bCs/>
          <w:lang w:val="en-GB"/>
        </w:rPr>
        <w:t xml:space="preserve"> notes that already</w:t>
      </w:r>
      <w:r w:rsidR="00874A40" w:rsidRPr="00E84F72">
        <w:rPr>
          <w:bCs/>
          <w:lang w:val="en-GB"/>
        </w:rPr>
        <w:t xml:space="preserve"> by November 1999</w:t>
      </w:r>
      <w:r w:rsidRPr="00E84F72">
        <w:rPr>
          <w:bCs/>
          <w:lang w:val="en-GB"/>
        </w:rPr>
        <w:t xml:space="preserve">, UNMIK Police possessed some </w:t>
      </w:r>
      <w:r w:rsidRPr="00E84F72">
        <w:rPr>
          <w:bCs/>
          <w:color w:val="000000" w:themeColor="text1"/>
          <w:lang w:val="en-GB"/>
        </w:rPr>
        <w:t>information, including a</w:t>
      </w:r>
      <w:r w:rsidR="001F0511" w:rsidRPr="00E84F72">
        <w:rPr>
          <w:bCs/>
          <w:color w:val="000000" w:themeColor="text1"/>
          <w:lang w:val="en-GB"/>
        </w:rPr>
        <w:t xml:space="preserve"> very</w:t>
      </w:r>
      <w:r w:rsidRPr="00E84F72">
        <w:rPr>
          <w:bCs/>
          <w:color w:val="000000" w:themeColor="text1"/>
          <w:lang w:val="en-GB"/>
        </w:rPr>
        <w:t xml:space="preserve"> basic description of the</w:t>
      </w:r>
      <w:r w:rsidR="00874A40" w:rsidRPr="00E84F72">
        <w:rPr>
          <w:bCs/>
          <w:color w:val="000000" w:themeColor="text1"/>
          <w:lang w:val="en-GB"/>
        </w:rPr>
        <w:t xml:space="preserve"> abduction and</w:t>
      </w:r>
      <w:r w:rsidRPr="00E84F72">
        <w:rPr>
          <w:bCs/>
          <w:color w:val="000000" w:themeColor="text1"/>
          <w:lang w:val="en-GB"/>
        </w:rPr>
        <w:t xml:space="preserve"> </w:t>
      </w:r>
      <w:r w:rsidR="001F0511" w:rsidRPr="00E84F72">
        <w:rPr>
          <w:bCs/>
          <w:color w:val="000000" w:themeColor="text1"/>
          <w:lang w:val="en-GB"/>
        </w:rPr>
        <w:t>disappearance</w:t>
      </w:r>
      <w:r w:rsidRPr="00E84F72">
        <w:rPr>
          <w:lang w:val="en-GB"/>
        </w:rPr>
        <w:t xml:space="preserve"> of </w:t>
      </w:r>
      <w:r w:rsidR="00874A40" w:rsidRPr="00E84F72">
        <w:t xml:space="preserve">Mr Marko </w:t>
      </w:r>
      <w:proofErr w:type="spellStart"/>
      <w:r w:rsidR="00874A40" w:rsidRPr="00E84F72">
        <w:t>Jelić</w:t>
      </w:r>
      <w:proofErr w:type="spellEnd"/>
      <w:r w:rsidR="00874A40" w:rsidRPr="00E84F72">
        <w:t xml:space="preserve"> </w:t>
      </w:r>
      <w:r w:rsidRPr="00E84F72">
        <w:t xml:space="preserve">as well as </w:t>
      </w:r>
      <w:r w:rsidRPr="00E84F72">
        <w:rPr>
          <w:lang w:val="en-GB"/>
        </w:rPr>
        <w:t>the</w:t>
      </w:r>
      <w:r w:rsidRPr="00E84F72">
        <w:rPr>
          <w:bCs/>
          <w:color w:val="000000" w:themeColor="text1"/>
          <w:lang w:val="en-GB"/>
        </w:rPr>
        <w:t xml:space="preserve"> </w:t>
      </w:r>
      <w:r w:rsidRPr="00E84F72">
        <w:rPr>
          <w:lang w:val="en-GB"/>
        </w:rPr>
        <w:t xml:space="preserve">name, address and telephone number of </w:t>
      </w:r>
      <w:r w:rsidR="00874A40" w:rsidRPr="00E84F72">
        <w:t xml:space="preserve">Mr Marko </w:t>
      </w:r>
      <w:proofErr w:type="spellStart"/>
      <w:r w:rsidR="00874A40" w:rsidRPr="00E84F72">
        <w:t>Jelić’s</w:t>
      </w:r>
      <w:proofErr w:type="spellEnd"/>
      <w:r w:rsidR="00874A40" w:rsidRPr="00E84F72">
        <w:t xml:space="preserve"> wife, Mrs </w:t>
      </w:r>
      <w:proofErr w:type="spellStart"/>
      <w:r w:rsidR="00874A40" w:rsidRPr="00E84F72">
        <w:t>Stamena</w:t>
      </w:r>
      <w:proofErr w:type="spellEnd"/>
      <w:r w:rsidR="00874A40" w:rsidRPr="00E84F72">
        <w:t xml:space="preserve"> </w:t>
      </w:r>
      <w:proofErr w:type="spellStart"/>
      <w:r w:rsidR="00874A40" w:rsidRPr="00E84F72">
        <w:t>Jelić</w:t>
      </w:r>
      <w:proofErr w:type="spellEnd"/>
      <w:r w:rsidR="00874A40" w:rsidRPr="00E84F72">
        <w:t xml:space="preserve">, and his mother, Mrs </w:t>
      </w:r>
      <w:proofErr w:type="spellStart"/>
      <w:r w:rsidR="00874A40" w:rsidRPr="00E84F72">
        <w:t>Ajše</w:t>
      </w:r>
      <w:proofErr w:type="spellEnd"/>
      <w:r w:rsidR="00874A40" w:rsidRPr="00E84F72">
        <w:t xml:space="preserve"> </w:t>
      </w:r>
      <w:proofErr w:type="spellStart"/>
      <w:r w:rsidR="00874A40" w:rsidRPr="00E84F72">
        <w:t>Jelić</w:t>
      </w:r>
      <w:proofErr w:type="spellEnd"/>
      <w:r w:rsidR="00874A40" w:rsidRPr="00E84F72">
        <w:t>,</w:t>
      </w:r>
      <w:r w:rsidR="00874A40" w:rsidRPr="00E84F72">
        <w:rPr>
          <w:lang w:val="en-GB"/>
        </w:rPr>
        <w:t xml:space="preserve"> in Montenegro </w:t>
      </w:r>
      <w:r w:rsidRPr="00E84F72">
        <w:rPr>
          <w:lang w:val="en-GB"/>
        </w:rPr>
        <w:t>(see §</w:t>
      </w:r>
      <w:r w:rsidR="00874A40" w:rsidRPr="00E84F72">
        <w:rPr>
          <w:lang w:val="en-GB"/>
        </w:rPr>
        <w:t>§</w:t>
      </w:r>
      <w:r w:rsidRPr="00E84F72">
        <w:rPr>
          <w:lang w:val="en-GB"/>
        </w:rPr>
        <w:t xml:space="preserve"> </w:t>
      </w:r>
      <w:r w:rsidRPr="00E84F72">
        <w:rPr>
          <w:lang w:val="en-GB"/>
        </w:rPr>
        <w:fldChar w:fldCharType="begin"/>
      </w:r>
      <w:r w:rsidRPr="00E84F72">
        <w:rPr>
          <w:lang w:val="en-GB"/>
        </w:rPr>
        <w:instrText xml:space="preserve"> REF _Ref413845941 \r \h </w:instrText>
      </w:r>
      <w:r w:rsidR="0090189C" w:rsidRPr="00E84F72">
        <w:rPr>
          <w:lang w:val="en-GB"/>
        </w:rPr>
        <w:instrText xml:space="preserve"> \* MERGEFORMAT </w:instrText>
      </w:r>
      <w:r w:rsidRPr="00E84F72">
        <w:rPr>
          <w:lang w:val="en-GB"/>
        </w:rPr>
      </w:r>
      <w:r w:rsidRPr="00E84F72">
        <w:rPr>
          <w:lang w:val="en-GB"/>
        </w:rPr>
        <w:fldChar w:fldCharType="separate"/>
      </w:r>
      <w:r w:rsidR="00FA6CF3">
        <w:rPr>
          <w:lang w:val="en-GB"/>
        </w:rPr>
        <w:t>26</w:t>
      </w:r>
      <w:r w:rsidRPr="00E84F72">
        <w:rPr>
          <w:lang w:val="en-GB"/>
        </w:rPr>
        <w:fldChar w:fldCharType="end"/>
      </w:r>
      <w:r w:rsidR="00874A40" w:rsidRPr="00E84F72">
        <w:rPr>
          <w:lang w:val="en-GB"/>
        </w:rPr>
        <w:t>-</w:t>
      </w:r>
      <w:r w:rsidR="00874A40" w:rsidRPr="00E84F72">
        <w:rPr>
          <w:lang w:val="en-GB"/>
        </w:rPr>
        <w:fldChar w:fldCharType="begin"/>
      </w:r>
      <w:r w:rsidR="00874A40" w:rsidRPr="00E84F72">
        <w:rPr>
          <w:lang w:val="en-GB"/>
        </w:rPr>
        <w:instrText xml:space="preserve"> REF _Ref418847089 \r \h  \* MERGEFORMAT </w:instrText>
      </w:r>
      <w:r w:rsidR="00874A40" w:rsidRPr="00E84F72">
        <w:rPr>
          <w:lang w:val="en-GB"/>
        </w:rPr>
      </w:r>
      <w:r w:rsidR="00874A40" w:rsidRPr="00E84F72">
        <w:rPr>
          <w:lang w:val="en-GB"/>
        </w:rPr>
        <w:fldChar w:fldCharType="separate"/>
      </w:r>
      <w:r w:rsidR="00FA6CF3">
        <w:rPr>
          <w:lang w:val="en-GB"/>
        </w:rPr>
        <w:t>27</w:t>
      </w:r>
      <w:r w:rsidR="00874A40" w:rsidRPr="00E84F72">
        <w:rPr>
          <w:lang w:val="en-GB"/>
        </w:rPr>
        <w:fldChar w:fldCharType="end"/>
      </w:r>
      <w:r w:rsidRPr="00E84F72">
        <w:rPr>
          <w:lang w:val="en-GB"/>
        </w:rPr>
        <w:t xml:space="preserve"> above). </w:t>
      </w:r>
      <w:r w:rsidRPr="00E84F72">
        <w:rPr>
          <w:color w:val="000000" w:themeColor="text1"/>
          <w:lang w:val="en-GB"/>
        </w:rPr>
        <w:t>However, there is no indication in the file that the UNMIK Police contacted, or made an effort to contact the complainant</w:t>
      </w:r>
      <w:r w:rsidR="00874A40" w:rsidRPr="00E84F72">
        <w:rPr>
          <w:color w:val="000000" w:themeColor="text1"/>
          <w:lang w:val="en-GB"/>
        </w:rPr>
        <w:t xml:space="preserve"> or any </w:t>
      </w:r>
      <w:r w:rsidR="00E84F72" w:rsidRPr="00E84F72">
        <w:rPr>
          <w:color w:val="000000" w:themeColor="text1"/>
          <w:lang w:val="en-GB"/>
        </w:rPr>
        <w:t>of the other family members who</w:t>
      </w:r>
      <w:r w:rsidR="00874A40" w:rsidRPr="00E84F72">
        <w:rPr>
          <w:color w:val="000000" w:themeColor="text1"/>
          <w:lang w:val="en-GB"/>
        </w:rPr>
        <w:t xml:space="preserve"> were apparently present during </w:t>
      </w:r>
      <w:r w:rsidR="00874A40" w:rsidRPr="00E84F72">
        <w:t xml:space="preserve">Mr Marko </w:t>
      </w:r>
      <w:proofErr w:type="spellStart"/>
      <w:r w:rsidR="00874A40" w:rsidRPr="00E84F72">
        <w:t>Jelić’s</w:t>
      </w:r>
      <w:proofErr w:type="spellEnd"/>
      <w:r w:rsidR="00874A40" w:rsidRPr="00E84F72">
        <w:t xml:space="preserve"> abduction</w:t>
      </w:r>
      <w:r w:rsidR="00874A40" w:rsidRPr="00E84F72">
        <w:rPr>
          <w:color w:val="000000" w:themeColor="text1"/>
          <w:lang w:val="en-GB"/>
        </w:rPr>
        <w:t xml:space="preserve"> </w:t>
      </w:r>
      <w:r w:rsidRPr="00E84F72">
        <w:rPr>
          <w:color w:val="000000" w:themeColor="text1"/>
          <w:lang w:val="en-GB"/>
        </w:rPr>
        <w:t xml:space="preserve"> until the WCIU investigators finally contacted </w:t>
      </w:r>
      <w:r w:rsidR="00874A40" w:rsidRPr="00E84F72">
        <w:rPr>
          <w:color w:val="000000" w:themeColor="text1"/>
          <w:lang w:val="en-GB"/>
        </w:rPr>
        <w:t xml:space="preserve">his wife </w:t>
      </w:r>
      <w:r w:rsidRPr="00E84F72">
        <w:rPr>
          <w:color w:val="000000" w:themeColor="text1"/>
          <w:lang w:val="en-GB"/>
        </w:rPr>
        <w:t>by telephone between</w:t>
      </w:r>
      <w:r w:rsidR="00874A40" w:rsidRPr="00E84F72">
        <w:rPr>
          <w:color w:val="000000" w:themeColor="text1"/>
          <w:lang w:val="en-GB"/>
        </w:rPr>
        <w:t xml:space="preserve"> 17 March</w:t>
      </w:r>
      <w:r w:rsidRPr="00E84F72">
        <w:rPr>
          <w:color w:val="000000" w:themeColor="text1"/>
          <w:lang w:val="en-GB"/>
        </w:rPr>
        <w:t xml:space="preserve"> </w:t>
      </w:r>
      <w:r w:rsidR="00874A40" w:rsidRPr="00E84F72">
        <w:rPr>
          <w:color w:val="000000" w:themeColor="text1"/>
          <w:lang w:val="en-GB"/>
        </w:rPr>
        <w:t>2005 and 22 March</w:t>
      </w:r>
      <w:r w:rsidRPr="00E84F72">
        <w:rPr>
          <w:color w:val="000000" w:themeColor="text1"/>
          <w:lang w:val="en-GB"/>
        </w:rPr>
        <w:t xml:space="preserve"> 2005 (see § </w:t>
      </w:r>
      <w:r w:rsidR="00874A40" w:rsidRPr="00E84F72">
        <w:rPr>
          <w:color w:val="000000" w:themeColor="text1"/>
          <w:lang w:val="en-GB"/>
        </w:rPr>
        <w:fldChar w:fldCharType="begin"/>
      </w:r>
      <w:r w:rsidR="00874A40" w:rsidRPr="00E84F72">
        <w:rPr>
          <w:color w:val="000000" w:themeColor="text1"/>
          <w:lang w:val="en-GB"/>
        </w:rPr>
        <w:instrText xml:space="preserve"> REF _Ref418755028 \r \h  \* MERGEFORMAT </w:instrText>
      </w:r>
      <w:r w:rsidR="00874A40" w:rsidRPr="00E84F72">
        <w:rPr>
          <w:color w:val="000000" w:themeColor="text1"/>
          <w:lang w:val="en-GB"/>
        </w:rPr>
      </w:r>
      <w:r w:rsidR="00874A40" w:rsidRPr="00E84F72">
        <w:rPr>
          <w:color w:val="000000" w:themeColor="text1"/>
          <w:lang w:val="en-GB"/>
        </w:rPr>
        <w:fldChar w:fldCharType="separate"/>
      </w:r>
      <w:r w:rsidR="00FA6CF3">
        <w:rPr>
          <w:color w:val="000000" w:themeColor="text1"/>
          <w:lang w:val="en-GB"/>
        </w:rPr>
        <w:t>29</w:t>
      </w:r>
      <w:r w:rsidR="00874A40" w:rsidRPr="00E84F72">
        <w:rPr>
          <w:color w:val="000000" w:themeColor="text1"/>
          <w:lang w:val="en-GB"/>
        </w:rPr>
        <w:fldChar w:fldCharType="end"/>
      </w:r>
      <w:r w:rsidRPr="00E84F72">
        <w:rPr>
          <w:color w:val="000000" w:themeColor="text1"/>
          <w:lang w:val="en-GB"/>
        </w:rPr>
        <w:t xml:space="preserve"> above). </w:t>
      </w:r>
      <w:r w:rsidR="00874A40" w:rsidRPr="00E84F72">
        <w:rPr>
          <w:color w:val="000000" w:themeColor="text1"/>
          <w:lang w:val="en-GB"/>
        </w:rPr>
        <w:t>The only evidence in the investigative file of activity on the case by UNMIK Police betw</w:t>
      </w:r>
      <w:r w:rsidR="00151A1D" w:rsidRPr="00E84F72">
        <w:rPr>
          <w:color w:val="000000" w:themeColor="text1"/>
          <w:lang w:val="en-GB"/>
        </w:rPr>
        <w:t>een 1999 and 2005 is the minimal</w:t>
      </w:r>
      <w:r w:rsidR="00874A40" w:rsidRPr="00E84F72">
        <w:rPr>
          <w:color w:val="000000" w:themeColor="text1"/>
          <w:lang w:val="en-GB"/>
        </w:rPr>
        <w:t xml:space="preserve"> information that MPU officers entered into the Case Continuation Report (see § </w:t>
      </w:r>
      <w:r w:rsidR="00874A40" w:rsidRPr="00E84F72">
        <w:rPr>
          <w:color w:val="000000" w:themeColor="text1"/>
          <w:lang w:val="en-GB"/>
        </w:rPr>
        <w:fldChar w:fldCharType="begin"/>
      </w:r>
      <w:r w:rsidR="00874A40" w:rsidRPr="00E84F72">
        <w:rPr>
          <w:color w:val="000000" w:themeColor="text1"/>
          <w:lang w:val="en-GB"/>
        </w:rPr>
        <w:instrText xml:space="preserve"> REF _Ref418847441 \r \h  \* MERGEFORMAT </w:instrText>
      </w:r>
      <w:r w:rsidR="00874A40" w:rsidRPr="00E84F72">
        <w:rPr>
          <w:color w:val="000000" w:themeColor="text1"/>
          <w:lang w:val="en-GB"/>
        </w:rPr>
      </w:r>
      <w:r w:rsidR="00874A40" w:rsidRPr="00E84F72">
        <w:rPr>
          <w:color w:val="000000" w:themeColor="text1"/>
          <w:lang w:val="en-GB"/>
        </w:rPr>
        <w:fldChar w:fldCharType="separate"/>
      </w:r>
      <w:r w:rsidR="00FA6CF3">
        <w:rPr>
          <w:color w:val="000000" w:themeColor="text1"/>
          <w:lang w:val="en-GB"/>
        </w:rPr>
        <w:t>28</w:t>
      </w:r>
      <w:r w:rsidR="00874A40" w:rsidRPr="00E84F72">
        <w:rPr>
          <w:color w:val="000000" w:themeColor="text1"/>
          <w:lang w:val="en-GB"/>
        </w:rPr>
        <w:fldChar w:fldCharType="end"/>
      </w:r>
      <w:r w:rsidR="00874A40" w:rsidRPr="00E84F72">
        <w:rPr>
          <w:color w:val="000000" w:themeColor="text1"/>
          <w:lang w:val="en-GB"/>
        </w:rPr>
        <w:t xml:space="preserve"> above). The Panel is concerned that according to that Report, apparently information went missing that could not be recovered (</w:t>
      </w:r>
      <w:r w:rsidR="00874A40" w:rsidRPr="00E84F72">
        <w:rPr>
          <w:i/>
          <w:color w:val="000000" w:themeColor="text1"/>
          <w:lang w:val="en-GB"/>
        </w:rPr>
        <w:t>ibid</w:t>
      </w:r>
      <w:r w:rsidR="00874A40" w:rsidRPr="00E84F72">
        <w:rPr>
          <w:color w:val="000000" w:themeColor="text1"/>
          <w:lang w:val="en-GB"/>
        </w:rPr>
        <w:t>).</w:t>
      </w:r>
    </w:p>
    <w:p w:rsidR="00D92178" w:rsidRPr="00E84F72" w:rsidRDefault="00D92178" w:rsidP="00D92178">
      <w:pPr>
        <w:pStyle w:val="ListParagraph"/>
        <w:rPr>
          <w:lang w:val="en-GB"/>
        </w:rPr>
      </w:pPr>
    </w:p>
    <w:p w:rsidR="00D92178" w:rsidRPr="00E84F72" w:rsidRDefault="00D92178" w:rsidP="00D92178">
      <w:pPr>
        <w:pStyle w:val="ListParagraph"/>
        <w:numPr>
          <w:ilvl w:val="0"/>
          <w:numId w:val="2"/>
        </w:numPr>
        <w:tabs>
          <w:tab w:val="clear" w:pos="360"/>
          <w:tab w:val="num" w:pos="450"/>
        </w:tabs>
        <w:autoSpaceDE w:val="0"/>
        <w:ind w:left="450" w:hanging="450"/>
        <w:jc w:val="both"/>
        <w:rPr>
          <w:bCs/>
          <w:lang w:val="en-GB"/>
        </w:rPr>
      </w:pPr>
      <w:r w:rsidRPr="00E84F72">
        <w:rPr>
          <w:lang w:val="en-GB"/>
        </w:rPr>
        <w:t>Now the Panel will turn to the investigation carried out by UNMIK Police with the aim of identifying the perpetrator(s) and bringing them to justice, that is, the second element of the procedural obligation under Article 2 of the ECHR.</w:t>
      </w:r>
    </w:p>
    <w:p w:rsidR="00E92DED" w:rsidRPr="00E84F72" w:rsidRDefault="00E92DED" w:rsidP="00445981">
      <w:pPr>
        <w:tabs>
          <w:tab w:val="left" w:pos="709"/>
        </w:tabs>
        <w:suppressAutoHyphens/>
        <w:autoSpaceDE w:val="0"/>
        <w:jc w:val="both"/>
        <w:rPr>
          <w:lang w:val="en-GB"/>
        </w:rPr>
      </w:pPr>
    </w:p>
    <w:p w:rsidR="00E92DED" w:rsidRPr="00E84F72" w:rsidRDefault="00E92DED" w:rsidP="00445981">
      <w:pPr>
        <w:pStyle w:val="ListParagraph"/>
        <w:numPr>
          <w:ilvl w:val="0"/>
          <w:numId w:val="2"/>
        </w:numPr>
        <w:tabs>
          <w:tab w:val="clear" w:pos="360"/>
          <w:tab w:val="num" w:pos="450"/>
        </w:tabs>
        <w:autoSpaceDE w:val="0"/>
        <w:ind w:left="450" w:hanging="450"/>
        <w:jc w:val="both"/>
        <w:rPr>
          <w:bCs/>
          <w:lang w:val="en-GB"/>
        </w:rPr>
      </w:pPr>
      <w:r w:rsidRPr="00E84F72">
        <w:rPr>
          <w:color w:val="000000"/>
          <w:lang w:val="en-GB" w:eastAsia="nl-NL"/>
        </w:rPr>
        <w:t>The Panel notes that although the investigative files show t</w:t>
      </w:r>
      <w:r w:rsidR="009A6E2B" w:rsidRPr="00E84F72">
        <w:rPr>
          <w:color w:val="000000"/>
          <w:lang w:val="en-GB" w:eastAsia="nl-NL"/>
        </w:rPr>
        <w:t xml:space="preserve">hat the WCIU completed an “Ante </w:t>
      </w:r>
      <w:r w:rsidRPr="00E84F72">
        <w:rPr>
          <w:color w:val="000000"/>
          <w:lang w:val="en-GB" w:eastAsia="nl-NL"/>
        </w:rPr>
        <w:t xml:space="preserve">Mortem Investigation Report” in </w:t>
      </w:r>
      <w:r w:rsidR="00874A40" w:rsidRPr="00E84F72">
        <w:rPr>
          <w:color w:val="000000"/>
          <w:lang w:val="en-GB" w:eastAsia="nl-NL"/>
        </w:rPr>
        <w:t>March</w:t>
      </w:r>
      <w:r w:rsidR="009A6E2B" w:rsidRPr="00E84F72">
        <w:rPr>
          <w:color w:val="000000"/>
          <w:lang w:val="en-GB" w:eastAsia="nl-NL"/>
        </w:rPr>
        <w:t xml:space="preserve"> 2005</w:t>
      </w:r>
      <w:r w:rsidRPr="00E84F72">
        <w:rPr>
          <w:color w:val="000000"/>
          <w:lang w:val="en-GB" w:eastAsia="nl-NL"/>
        </w:rPr>
        <w:t>, it</w:t>
      </w:r>
      <w:r w:rsidR="001F0511" w:rsidRPr="00E84F72">
        <w:rPr>
          <w:color w:val="000000"/>
          <w:lang w:val="en-GB" w:eastAsia="nl-NL"/>
        </w:rPr>
        <w:t xml:space="preserve"> does not appear that even then any</w:t>
      </w:r>
      <w:r w:rsidRPr="00E84F72">
        <w:rPr>
          <w:color w:val="000000"/>
          <w:lang w:val="en-GB" w:eastAsia="nl-NL"/>
        </w:rPr>
        <w:t xml:space="preserve"> basic investigative steps were taken by the UNMIK Police, such as visiting his home in </w:t>
      </w:r>
      <w:r w:rsidR="00874A40" w:rsidRPr="00E84F72">
        <w:t>Rahovec/Orahovac</w:t>
      </w:r>
      <w:r w:rsidRPr="00E84F72">
        <w:rPr>
          <w:color w:val="000000"/>
          <w:lang w:val="en-GB" w:eastAsia="nl-NL"/>
        </w:rPr>
        <w:t xml:space="preserve">, the location where </w:t>
      </w:r>
      <w:r w:rsidR="00874A40" w:rsidRPr="00E84F72">
        <w:t xml:space="preserve">Mr Marko </w:t>
      </w:r>
      <w:proofErr w:type="spellStart"/>
      <w:r w:rsidR="00874A40" w:rsidRPr="00E84F72">
        <w:t>Jelić</w:t>
      </w:r>
      <w:proofErr w:type="spellEnd"/>
      <w:r w:rsidR="00874A40" w:rsidRPr="00E84F72">
        <w:t xml:space="preserve"> </w:t>
      </w:r>
      <w:r w:rsidRPr="00E84F72">
        <w:rPr>
          <w:color w:val="000000"/>
          <w:lang w:val="en-GB" w:eastAsia="nl-NL"/>
        </w:rPr>
        <w:t>had been reportedly seen for the last time</w:t>
      </w:r>
      <w:r w:rsidR="00E66946" w:rsidRPr="00E84F72">
        <w:rPr>
          <w:color w:val="000000"/>
          <w:lang w:val="en-GB" w:eastAsia="nl-NL"/>
        </w:rPr>
        <w:t>,</w:t>
      </w:r>
      <w:r w:rsidRPr="00E84F72">
        <w:rPr>
          <w:color w:val="000000"/>
          <w:lang w:val="en-GB" w:eastAsia="nl-NL"/>
        </w:rPr>
        <w:t xml:space="preserve"> to try and better understand the circumstances of his disappearance, or identifying and interviewing individuals residing at or located in the area of the alleged crime (“canvassing” the area)</w:t>
      </w:r>
      <w:r w:rsidR="00713D84" w:rsidRPr="00E84F72">
        <w:rPr>
          <w:color w:val="000000"/>
          <w:lang w:val="en-GB" w:eastAsia="nl-NL"/>
        </w:rPr>
        <w:t>. There is also no evidence that UNMIK Police attempted</w:t>
      </w:r>
      <w:r w:rsidRPr="00E84F72">
        <w:rPr>
          <w:color w:val="000000"/>
          <w:lang w:val="en-GB" w:eastAsia="nl-NL"/>
        </w:rPr>
        <w:t xml:space="preserve"> to contact</w:t>
      </w:r>
      <w:r w:rsidR="00874A40" w:rsidRPr="00E84F72">
        <w:rPr>
          <w:color w:val="000000"/>
          <w:lang w:val="en-GB" w:eastAsia="nl-NL"/>
        </w:rPr>
        <w:t xml:space="preserve"> the complainant or any of the other family members who had apparently witnessed the abduction (see § </w:t>
      </w:r>
      <w:r w:rsidR="00874A40" w:rsidRPr="00E84F72">
        <w:rPr>
          <w:color w:val="000000"/>
          <w:lang w:val="en-GB" w:eastAsia="nl-NL"/>
        </w:rPr>
        <w:fldChar w:fldCharType="begin"/>
      </w:r>
      <w:r w:rsidR="00874A40" w:rsidRPr="00E84F72">
        <w:rPr>
          <w:color w:val="000000"/>
          <w:lang w:val="en-GB" w:eastAsia="nl-NL"/>
        </w:rPr>
        <w:instrText xml:space="preserve"> REF _Ref418755028 \r \h  \* MERGEFORMAT </w:instrText>
      </w:r>
      <w:r w:rsidR="00874A40" w:rsidRPr="00E84F72">
        <w:rPr>
          <w:color w:val="000000"/>
          <w:lang w:val="en-GB" w:eastAsia="nl-NL"/>
        </w:rPr>
      </w:r>
      <w:r w:rsidR="00874A40" w:rsidRPr="00E84F72">
        <w:rPr>
          <w:color w:val="000000"/>
          <w:lang w:val="en-GB" w:eastAsia="nl-NL"/>
        </w:rPr>
        <w:fldChar w:fldCharType="separate"/>
      </w:r>
      <w:r w:rsidR="00FA6CF3">
        <w:rPr>
          <w:color w:val="000000"/>
          <w:lang w:val="en-GB" w:eastAsia="nl-NL"/>
        </w:rPr>
        <w:t>29</w:t>
      </w:r>
      <w:r w:rsidR="00874A40" w:rsidRPr="00E84F72">
        <w:rPr>
          <w:color w:val="000000"/>
          <w:lang w:val="en-GB" w:eastAsia="nl-NL"/>
        </w:rPr>
        <w:fldChar w:fldCharType="end"/>
      </w:r>
      <w:r w:rsidR="00874A40" w:rsidRPr="00E84F72">
        <w:rPr>
          <w:color w:val="000000"/>
          <w:lang w:val="en-GB" w:eastAsia="nl-NL"/>
        </w:rPr>
        <w:t xml:space="preserve"> above).</w:t>
      </w:r>
      <w:r w:rsidR="009A6E2B" w:rsidRPr="00E84F72">
        <w:rPr>
          <w:color w:val="000000"/>
          <w:lang w:val="en-GB" w:eastAsia="nl-NL"/>
        </w:rPr>
        <w:t xml:space="preserve"> </w:t>
      </w:r>
      <w:r w:rsidRPr="00E84F72">
        <w:rPr>
          <w:color w:val="000000"/>
          <w:lang w:val="en-GB" w:eastAsia="nl-NL"/>
        </w:rPr>
        <w:t xml:space="preserve">Similarly, it does not appear from the file that UNMIK Police attempted to locate and interview </w:t>
      </w:r>
      <w:r w:rsidR="00874A40" w:rsidRPr="00E84F72">
        <w:rPr>
          <w:color w:val="000000"/>
          <w:lang w:val="en-GB" w:eastAsia="nl-NL"/>
        </w:rPr>
        <w:t>Mr B. or Mr F.,</w:t>
      </w:r>
      <w:r w:rsidR="009A6E2B" w:rsidRPr="00E84F72">
        <w:rPr>
          <w:color w:val="000000"/>
          <w:lang w:val="en-GB" w:eastAsia="nl-NL"/>
        </w:rPr>
        <w:t xml:space="preserve"> person</w:t>
      </w:r>
      <w:r w:rsidR="00874A40" w:rsidRPr="00E84F72">
        <w:rPr>
          <w:color w:val="000000"/>
          <w:lang w:val="en-GB" w:eastAsia="nl-NL"/>
        </w:rPr>
        <w:t>s</w:t>
      </w:r>
      <w:r w:rsidR="009A6E2B" w:rsidRPr="00E84F72">
        <w:rPr>
          <w:color w:val="000000"/>
          <w:lang w:val="en-GB" w:eastAsia="nl-NL"/>
        </w:rPr>
        <w:t xml:space="preserve"> that </w:t>
      </w:r>
      <w:r w:rsidR="00874A40" w:rsidRPr="00E84F72">
        <w:t xml:space="preserve">Mrs </w:t>
      </w:r>
      <w:proofErr w:type="spellStart"/>
      <w:r w:rsidR="00874A40" w:rsidRPr="00E84F72">
        <w:t>Stamena</w:t>
      </w:r>
      <w:proofErr w:type="spellEnd"/>
      <w:r w:rsidR="00874A40" w:rsidRPr="00E84F72">
        <w:t xml:space="preserve"> </w:t>
      </w:r>
      <w:proofErr w:type="spellStart"/>
      <w:r w:rsidR="00874A40" w:rsidRPr="00E84F72">
        <w:t>Jelić</w:t>
      </w:r>
      <w:proofErr w:type="spellEnd"/>
      <w:r w:rsidR="00874A40" w:rsidRPr="00E84F72">
        <w:t xml:space="preserve"> </w:t>
      </w:r>
      <w:r w:rsidR="001F0511" w:rsidRPr="00E84F72">
        <w:rPr>
          <w:color w:val="000000"/>
          <w:lang w:val="en-GB" w:eastAsia="nl-NL"/>
        </w:rPr>
        <w:t>said</w:t>
      </w:r>
      <w:r w:rsidR="009A6E2B" w:rsidRPr="00E84F72">
        <w:rPr>
          <w:color w:val="000000"/>
          <w:lang w:val="en-GB" w:eastAsia="nl-NL"/>
        </w:rPr>
        <w:t xml:space="preserve"> had </w:t>
      </w:r>
      <w:r w:rsidR="00874A40" w:rsidRPr="00E84F72">
        <w:t>abducted her husband</w:t>
      </w:r>
      <w:r w:rsidR="009A6E2B" w:rsidRPr="00E84F72">
        <w:t xml:space="preserve">. </w:t>
      </w:r>
      <w:r w:rsidRPr="00E84F72">
        <w:rPr>
          <w:color w:val="000000" w:themeColor="text1"/>
          <w:lang w:val="en-GB"/>
        </w:rPr>
        <w:t xml:space="preserve">The </w:t>
      </w:r>
      <w:r w:rsidRPr="00E84F72">
        <w:rPr>
          <w:lang w:val="en-GB"/>
        </w:rPr>
        <w:t>Panel</w:t>
      </w:r>
      <w:r w:rsidRPr="00E84F72">
        <w:rPr>
          <w:color w:val="000000" w:themeColor="text1"/>
          <w:lang w:val="en-GB"/>
        </w:rPr>
        <w:t xml:space="preserve"> notes that the documents do not show much further information about </w:t>
      </w:r>
      <w:r w:rsidR="00874A40" w:rsidRPr="00E84F72">
        <w:t xml:space="preserve">Mr Marko </w:t>
      </w:r>
      <w:proofErr w:type="spellStart"/>
      <w:r w:rsidR="00874A40" w:rsidRPr="00E84F72">
        <w:t>Jelić</w:t>
      </w:r>
      <w:r w:rsidR="009A6E2B" w:rsidRPr="00E84F72">
        <w:t>’s</w:t>
      </w:r>
      <w:proofErr w:type="spellEnd"/>
      <w:r w:rsidR="009A6E2B" w:rsidRPr="00E84F72">
        <w:t xml:space="preserve"> </w:t>
      </w:r>
      <w:r w:rsidR="00874A40" w:rsidRPr="00E84F72">
        <w:t>abduction</w:t>
      </w:r>
      <w:r w:rsidRPr="00E84F72">
        <w:rPr>
          <w:color w:val="000000" w:themeColor="text1"/>
          <w:lang w:val="en-GB"/>
        </w:rPr>
        <w:t xml:space="preserve"> than what UNMIK</w:t>
      </w:r>
      <w:r w:rsidR="00874A40" w:rsidRPr="00E84F72">
        <w:rPr>
          <w:color w:val="000000" w:themeColor="text1"/>
          <w:lang w:val="en-GB"/>
        </w:rPr>
        <w:t xml:space="preserve"> MPU knew about the case in 1999</w:t>
      </w:r>
      <w:r w:rsidRPr="00E84F72">
        <w:rPr>
          <w:color w:val="000000" w:themeColor="text1"/>
          <w:lang w:val="en-GB"/>
        </w:rPr>
        <w:t xml:space="preserve">; it does not appear that WCIU had accomplished much, if anything, during its investigation since that time. </w:t>
      </w:r>
    </w:p>
    <w:p w:rsidR="00E92DED" w:rsidRPr="00E84F72" w:rsidRDefault="00E92DED" w:rsidP="009A6E2B">
      <w:pPr>
        <w:tabs>
          <w:tab w:val="left" w:pos="709"/>
        </w:tabs>
        <w:suppressAutoHyphens/>
        <w:autoSpaceDE w:val="0"/>
        <w:jc w:val="both"/>
        <w:rPr>
          <w:bCs/>
          <w:lang w:val="en-GB"/>
        </w:rPr>
      </w:pPr>
    </w:p>
    <w:p w:rsidR="00E92DED" w:rsidRPr="00E84F72" w:rsidRDefault="00E92DED" w:rsidP="00445981">
      <w:pPr>
        <w:pStyle w:val="ListParagraph"/>
        <w:numPr>
          <w:ilvl w:val="0"/>
          <w:numId w:val="2"/>
        </w:numPr>
        <w:tabs>
          <w:tab w:val="clear" w:pos="360"/>
          <w:tab w:val="num" w:pos="450"/>
        </w:tabs>
        <w:autoSpaceDE w:val="0"/>
        <w:ind w:left="450" w:hanging="450"/>
        <w:jc w:val="both"/>
        <w:rPr>
          <w:lang w:val="en-GB"/>
        </w:rPr>
      </w:pPr>
      <w:r w:rsidRPr="00E84F72">
        <w:rPr>
          <w:lang w:val="en-GB"/>
        </w:rPr>
        <w:t>The Panel notes in this context that if</w:t>
      </w:r>
      <w:r w:rsidRPr="00E84F72">
        <w:t xml:space="preserve"> not worked upon, developed, corroborated by other </w:t>
      </w:r>
      <w:r w:rsidRPr="00E84F72">
        <w:rPr>
          <w:lang w:val="en-GB"/>
        </w:rPr>
        <w:t>evidence</w:t>
      </w:r>
      <w:r w:rsidRPr="00E84F72">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proofErr w:type="spellStart"/>
      <w:r w:rsidRPr="00E84F72">
        <w:rPr>
          <w:i/>
        </w:rPr>
        <w:t>Todorovski</w:t>
      </w:r>
      <w:proofErr w:type="spellEnd"/>
      <w:r w:rsidRPr="00E84F72">
        <w:t>, case no. 81/09, opinion of 31 October 2013, § 116).</w:t>
      </w:r>
    </w:p>
    <w:p w:rsidR="00E92DED" w:rsidRPr="00E84F72" w:rsidRDefault="00E92DED" w:rsidP="00E92DED">
      <w:pPr>
        <w:pStyle w:val="ListParagraph"/>
        <w:rPr>
          <w:lang w:val="en-GB"/>
        </w:rPr>
      </w:pPr>
    </w:p>
    <w:p w:rsidR="00E92DED" w:rsidRPr="00E84F72" w:rsidRDefault="00E92DED" w:rsidP="00445981">
      <w:pPr>
        <w:pStyle w:val="ListParagraph"/>
        <w:numPr>
          <w:ilvl w:val="0"/>
          <w:numId w:val="2"/>
        </w:numPr>
        <w:tabs>
          <w:tab w:val="clear" w:pos="360"/>
          <w:tab w:val="num" w:pos="450"/>
        </w:tabs>
        <w:autoSpaceDE w:val="0"/>
        <w:ind w:left="450" w:hanging="450"/>
        <w:jc w:val="both"/>
        <w:rPr>
          <w:bCs/>
          <w:lang w:val="en-GB"/>
        </w:rPr>
      </w:pPr>
      <w:r w:rsidRPr="00E84F72">
        <w:rPr>
          <w:bCs/>
          <w:lang w:val="en-GB"/>
        </w:rPr>
        <w:t xml:space="preserve">The </w:t>
      </w:r>
      <w:r w:rsidRPr="00E84F72">
        <w:rPr>
          <w:lang w:val="en-GB"/>
        </w:rPr>
        <w:t>Panel</w:t>
      </w:r>
      <w:r w:rsidRPr="00E84F72">
        <w:rPr>
          <w:bCs/>
          <w:lang w:val="en-GB"/>
        </w:rPr>
        <w:t xml:space="preserve"> likewise recall</w:t>
      </w:r>
      <w:r w:rsidR="00874A40" w:rsidRPr="00E84F72">
        <w:rPr>
          <w:bCs/>
          <w:lang w:val="en-GB"/>
        </w:rPr>
        <w:t xml:space="preserve">s the SRSG’s argument that </w:t>
      </w:r>
      <w:r w:rsidR="00874A40" w:rsidRPr="00E84F72">
        <w:t>“[u]</w:t>
      </w:r>
      <w:proofErr w:type="spellStart"/>
      <w:r w:rsidR="00874A40" w:rsidRPr="00E84F72">
        <w:t>nfortunately</w:t>
      </w:r>
      <w:proofErr w:type="spellEnd"/>
      <w:r w:rsidR="00874A40" w:rsidRPr="00E84F72">
        <w:t xml:space="preserve">, Mrs. </w:t>
      </w:r>
      <w:proofErr w:type="spellStart"/>
      <w:r w:rsidR="00874A40" w:rsidRPr="00E84F72">
        <w:t>Jelić</w:t>
      </w:r>
      <w:proofErr w:type="spellEnd"/>
      <w:r w:rsidR="00874A40" w:rsidRPr="00E84F72">
        <w:t xml:space="preserve"> was unable to provide any further information concerning the incident including any information concerning where the armed persons had or may have taken her husband</w:t>
      </w:r>
      <w:r w:rsidRPr="00E84F72">
        <w:t xml:space="preserve">” (see § </w:t>
      </w:r>
      <w:r w:rsidR="00874A40" w:rsidRPr="00E84F72">
        <w:fldChar w:fldCharType="begin"/>
      </w:r>
      <w:r w:rsidR="00874A40" w:rsidRPr="00E84F72">
        <w:instrText xml:space="preserve"> REF _Ref418848830 \r \h  \* MERGEFORMAT </w:instrText>
      </w:r>
      <w:r w:rsidR="00874A40" w:rsidRPr="00E84F72">
        <w:fldChar w:fldCharType="separate"/>
      </w:r>
      <w:r w:rsidR="00FA6CF3">
        <w:t>54</w:t>
      </w:r>
      <w:r w:rsidR="00874A40" w:rsidRPr="00E84F72">
        <w:fldChar w:fldCharType="end"/>
      </w:r>
      <w:r w:rsidRPr="00E84F72">
        <w:t xml:space="preserve"> above). </w:t>
      </w:r>
      <w:r w:rsidRPr="00E84F72">
        <w:rPr>
          <w:bCs/>
          <w:lang w:val="en-GB"/>
        </w:rPr>
        <w:lastRenderedPageBreak/>
        <w:t xml:space="preserve">In this regard, the Panel must note that almost any investigation at its initial stage lacks a significant amount of information. Finding the </w:t>
      </w:r>
      <w:r w:rsidRPr="00E84F72">
        <w:rPr>
          <w:lang w:val="en-GB"/>
        </w:rPr>
        <w:t>necessary</w:t>
      </w:r>
      <w:r w:rsidRPr="00E84F72">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E84F72">
        <w:rPr>
          <w:bCs/>
          <w:i/>
          <w:lang w:val="en-GB"/>
        </w:rPr>
        <w:t>P.S</w:t>
      </w:r>
      <w:r w:rsidRPr="00E84F72">
        <w:rPr>
          <w:bCs/>
          <w:lang w:val="en-GB"/>
        </w:rPr>
        <w:t xml:space="preserve">., no. 48/09, opinion of 31 October 2013, § 107; HRAP, </w:t>
      </w:r>
      <w:r w:rsidRPr="00E84F72">
        <w:rPr>
          <w:bCs/>
          <w:i/>
          <w:lang w:val="en-GB"/>
        </w:rPr>
        <w:t>Stevanović</w:t>
      </w:r>
      <w:r w:rsidRPr="00E84F72">
        <w:rPr>
          <w:bCs/>
          <w:lang w:val="en-GB"/>
        </w:rPr>
        <w:t>, no. 289/09, opinion of 14 December 2014, § 111).</w:t>
      </w:r>
    </w:p>
    <w:p w:rsidR="00874A40" w:rsidRPr="00E84F72" w:rsidRDefault="00874A40" w:rsidP="00874A40">
      <w:pPr>
        <w:pStyle w:val="ListParagraph"/>
        <w:rPr>
          <w:bCs/>
          <w:lang w:val="en-GB"/>
        </w:rPr>
      </w:pPr>
    </w:p>
    <w:p w:rsidR="00874A40" w:rsidRPr="00E84F72" w:rsidRDefault="00874A40" w:rsidP="00874A40">
      <w:pPr>
        <w:numPr>
          <w:ilvl w:val="0"/>
          <w:numId w:val="2"/>
        </w:numPr>
        <w:tabs>
          <w:tab w:val="left" w:pos="709"/>
        </w:tabs>
        <w:suppressAutoHyphens/>
        <w:autoSpaceDE w:val="0"/>
        <w:ind w:left="450" w:hanging="450"/>
        <w:jc w:val="both"/>
      </w:pPr>
      <w:r w:rsidRPr="00E84F72">
        <w:rPr>
          <w:lang w:val="en-GB"/>
        </w:rPr>
        <w:t>It is particularly important to note that the complainant’s family members contact details, in Montenegro, were available to UNMIK Police from the very beginning.</w:t>
      </w:r>
      <w:r w:rsidRPr="00E84F72">
        <w:rPr>
          <w:rStyle w:val="sb8d990e2"/>
        </w:rPr>
        <w:t xml:space="preserve"> In this respect, the Panel recalls the general need to take into account the special vulnerability of displaced persons in post-conflict situations (see § </w:t>
      </w:r>
      <w:r w:rsidRPr="00E84F72">
        <w:fldChar w:fldCharType="begin"/>
      </w:r>
      <w:r w:rsidRPr="00E84F72">
        <w:rPr>
          <w:rStyle w:val="sb8d990e2"/>
        </w:rPr>
        <w:instrText xml:space="preserve"> REF _Ref414025885 \r \h </w:instrText>
      </w:r>
      <w:r w:rsidRPr="00E84F72">
        <w:instrText xml:space="preserve"> \* MERGEFORMAT </w:instrText>
      </w:r>
      <w:r w:rsidRPr="00E84F72">
        <w:fldChar w:fldCharType="separate"/>
      </w:r>
      <w:r w:rsidR="00FA6CF3">
        <w:rPr>
          <w:rStyle w:val="sb8d990e2"/>
        </w:rPr>
        <w:t>86</w:t>
      </w:r>
      <w:r w:rsidRPr="00E84F72">
        <w:fldChar w:fldCharType="end"/>
      </w:r>
      <w:r w:rsidRPr="00E84F72">
        <w:rPr>
          <w:rStyle w:val="sb8d990e2"/>
        </w:rPr>
        <w:t xml:space="preserve"> above). Thus, in the Panel’s view, it was for UNMIK to reach out to them, and not for them to come back to Kosovo, from where they had left for security reasons, to try to find out what had happened to their relatives or to the investigation.</w:t>
      </w:r>
    </w:p>
    <w:p w:rsidR="00E92DED" w:rsidRPr="00E84F72" w:rsidRDefault="00E92DED" w:rsidP="00445981">
      <w:pPr>
        <w:tabs>
          <w:tab w:val="left" w:pos="709"/>
        </w:tabs>
        <w:autoSpaceDE w:val="0"/>
        <w:jc w:val="both"/>
        <w:rPr>
          <w:lang w:val="en-GB"/>
        </w:rPr>
      </w:pPr>
    </w:p>
    <w:p w:rsidR="00E92DED" w:rsidRPr="00E84F72" w:rsidRDefault="00E92DED" w:rsidP="00E92DED">
      <w:pPr>
        <w:pStyle w:val="ListParagraph"/>
        <w:numPr>
          <w:ilvl w:val="0"/>
          <w:numId w:val="2"/>
        </w:numPr>
        <w:tabs>
          <w:tab w:val="clear" w:pos="360"/>
          <w:tab w:val="num" w:pos="450"/>
        </w:tabs>
        <w:autoSpaceDE w:val="0"/>
        <w:ind w:left="450" w:hanging="450"/>
        <w:jc w:val="both"/>
        <w:rPr>
          <w:lang w:val="en-GB"/>
        </w:rPr>
      </w:pPr>
      <w:r w:rsidRPr="00E84F72">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E84F72">
        <w:rPr>
          <w:bCs/>
          <w:lang w:val="en-GB"/>
        </w:rPr>
        <w:t>Thus</w:t>
      </w:r>
      <w:r w:rsidRPr="00E84F72">
        <w:rPr>
          <w:lang w:val="en-GB"/>
        </w:rPr>
        <w:t xml:space="preserve">, in accordance with the continuing obligation to investigate (see § </w:t>
      </w:r>
      <w:r w:rsidRPr="00E84F72">
        <w:fldChar w:fldCharType="begin"/>
      </w:r>
      <w:r w:rsidRPr="00E84F72">
        <w:instrText xml:space="preserve"> REF _Ref373950745 \r \h  \* MERGEFORMAT </w:instrText>
      </w:r>
      <w:r w:rsidRPr="00E84F72">
        <w:fldChar w:fldCharType="separate"/>
      </w:r>
      <w:r w:rsidR="00FA6CF3" w:rsidRPr="00FA6CF3">
        <w:rPr>
          <w:lang w:val="en-GB"/>
        </w:rPr>
        <w:t>76</w:t>
      </w:r>
      <w:r w:rsidRPr="00E84F72">
        <w:fldChar w:fldCharType="end"/>
      </w:r>
      <w:r w:rsidRPr="00E84F72">
        <w:rPr>
          <w:lang w:val="en-GB"/>
        </w:rPr>
        <w:t xml:space="preserve"> above), the assessment of the whole investigation is brought within the period of the Panel’s jurisdiction.</w:t>
      </w:r>
    </w:p>
    <w:p w:rsidR="00E92DED" w:rsidRPr="00E84F72" w:rsidRDefault="00E92DED" w:rsidP="001F0511">
      <w:pPr>
        <w:rPr>
          <w:lang w:val="en-GB"/>
        </w:rPr>
      </w:pPr>
    </w:p>
    <w:p w:rsidR="009A6E2B" w:rsidRPr="00E84F72" w:rsidRDefault="001F0511" w:rsidP="00383CDF">
      <w:pPr>
        <w:pStyle w:val="ListParagraph"/>
        <w:numPr>
          <w:ilvl w:val="0"/>
          <w:numId w:val="2"/>
        </w:numPr>
        <w:tabs>
          <w:tab w:val="clear" w:pos="360"/>
          <w:tab w:val="num" w:pos="450"/>
        </w:tabs>
        <w:autoSpaceDE w:val="0"/>
        <w:ind w:left="450" w:hanging="450"/>
        <w:jc w:val="both"/>
        <w:rPr>
          <w:lang w:val="en-GB"/>
        </w:rPr>
      </w:pPr>
      <w:r w:rsidRPr="00E84F72">
        <w:rPr>
          <w:lang w:val="en-GB"/>
        </w:rPr>
        <w:t>In addition, t</w:t>
      </w:r>
      <w:r w:rsidR="009A6E2B" w:rsidRPr="00E84F72">
        <w:rPr>
          <w:lang w:val="en-GB"/>
        </w:rPr>
        <w:t xml:space="preserve">he Panel considers that, as </w:t>
      </w:r>
      <w:r w:rsidR="009A6E2B" w:rsidRPr="00E84F72">
        <w:rPr>
          <w:color w:val="000000"/>
          <w:lang w:val="en-GB"/>
        </w:rPr>
        <w:t>the</w:t>
      </w:r>
      <w:r w:rsidR="009A6E2B" w:rsidRPr="00E84F72">
        <w:rPr>
          <w:lang w:val="en-GB"/>
        </w:rPr>
        <w:t xml:space="preserve"> mortal remains of </w:t>
      </w:r>
      <w:r w:rsidR="00874A40" w:rsidRPr="00E84F72">
        <w:t xml:space="preserve">Mr Marko </w:t>
      </w:r>
      <w:proofErr w:type="spellStart"/>
      <w:r w:rsidR="00874A40" w:rsidRPr="00E84F72">
        <w:t>Jelić</w:t>
      </w:r>
      <w:proofErr w:type="spellEnd"/>
      <w:r w:rsidR="00874A40" w:rsidRPr="00E84F72">
        <w:rPr>
          <w:lang w:val="en-GB"/>
        </w:rPr>
        <w:t xml:space="preserve"> </w:t>
      </w:r>
      <w:r w:rsidR="009A6E2B" w:rsidRPr="00E84F72">
        <w:rPr>
          <w:lang w:val="en-GB"/>
        </w:rPr>
        <w:t>had not been located and those responsible for the crime had not been identified, UNMIK was obliged to use the means at its disposal to regularly review the progress of the investigation to ensure that nothing had been overlooked and any new evidence had been consid</w:t>
      </w:r>
      <w:r w:rsidR="00E84F72" w:rsidRPr="00E84F72">
        <w:rPr>
          <w:lang w:val="en-GB"/>
        </w:rPr>
        <w:t>ered, as well as to inform his</w:t>
      </w:r>
      <w:r w:rsidR="009A6E2B" w:rsidRPr="00E84F72">
        <w:rPr>
          <w:lang w:val="en-GB"/>
        </w:rPr>
        <w:t xml:space="preserve"> relatives regarding any possible new leads of enquiry. </w:t>
      </w:r>
    </w:p>
    <w:p w:rsidR="009A6E2B" w:rsidRPr="00E84F72" w:rsidRDefault="009A6E2B" w:rsidP="009A6E2B">
      <w:pPr>
        <w:rPr>
          <w:lang w:val="en-GB"/>
        </w:rPr>
      </w:pPr>
    </w:p>
    <w:p w:rsidR="009A6E2B" w:rsidRPr="00E84F72" w:rsidRDefault="009A6E2B" w:rsidP="009A6E2B">
      <w:pPr>
        <w:pStyle w:val="ListParagraph"/>
        <w:numPr>
          <w:ilvl w:val="0"/>
          <w:numId w:val="2"/>
        </w:numPr>
        <w:tabs>
          <w:tab w:val="clear" w:pos="360"/>
          <w:tab w:val="num" w:pos="450"/>
          <w:tab w:val="left" w:pos="709"/>
        </w:tabs>
        <w:autoSpaceDE w:val="0"/>
        <w:ind w:left="450" w:hanging="450"/>
        <w:jc w:val="both"/>
        <w:rPr>
          <w:color w:val="000000" w:themeColor="text1"/>
          <w:lang w:val="en-GB"/>
        </w:rPr>
      </w:pPr>
      <w:bookmarkStart w:id="99" w:name="_Ref394500901"/>
      <w:r w:rsidRPr="00E84F72">
        <w:rPr>
          <w:lang w:val="en-GB"/>
        </w:rPr>
        <w:t xml:space="preserve">The </w:t>
      </w:r>
      <w:r w:rsidRPr="00E84F72">
        <w:rPr>
          <w:bCs/>
          <w:lang w:val="en-GB"/>
        </w:rPr>
        <w:t>Panel</w:t>
      </w:r>
      <w:r w:rsidRPr="00E84F72">
        <w:rPr>
          <w:lang w:val="en-GB"/>
        </w:rPr>
        <w:t xml:space="preserve"> notes that t</w:t>
      </w:r>
      <w:r w:rsidRPr="00E84F72">
        <w:rPr>
          <w:color w:val="000000" w:themeColor="text1"/>
          <w:lang w:val="en-GB"/>
        </w:rPr>
        <w:t xml:space="preserve">here is no evidence presented in the file that any investigative activity was </w:t>
      </w:r>
      <w:r w:rsidRPr="00E84F72">
        <w:rPr>
          <w:lang w:val="en-GB"/>
        </w:rPr>
        <w:t>accomplished</w:t>
      </w:r>
      <w:r w:rsidRPr="00E84F72">
        <w:rPr>
          <w:color w:val="000000" w:themeColor="text1"/>
          <w:lang w:val="en-GB"/>
        </w:rPr>
        <w:t>, or even contemplated</w:t>
      </w:r>
      <w:bookmarkEnd w:id="99"/>
      <w:r w:rsidRPr="00E84F72">
        <w:rPr>
          <w:color w:val="000000" w:themeColor="text1"/>
          <w:lang w:val="en-GB"/>
        </w:rPr>
        <w:t xml:space="preserve">. </w:t>
      </w:r>
      <w:r w:rsidRPr="00E84F72">
        <w:rPr>
          <w:lang w:val="en-GB"/>
        </w:rPr>
        <w:t xml:space="preserve">Further, the </w:t>
      </w:r>
      <w:r w:rsidRPr="00E84F72">
        <w:rPr>
          <w:bCs/>
          <w:lang w:val="en-GB"/>
        </w:rPr>
        <w:t>Panel</w:t>
      </w:r>
      <w:r w:rsidRPr="00E84F72">
        <w:rPr>
          <w:lang w:val="en-GB"/>
        </w:rPr>
        <w:t xml:space="preserve"> notes with concern that, in an apparent deviation from normal WCIU procedure, there is no evidence that the investigation was ever reviewed by the WCIU, or </w:t>
      </w:r>
      <w:r w:rsidRPr="00E84F72">
        <w:rPr>
          <w:color w:val="000000" w:themeColor="text1"/>
          <w:lang w:val="en-GB"/>
        </w:rPr>
        <w:t xml:space="preserve">that any further review was contemplated. </w:t>
      </w:r>
    </w:p>
    <w:p w:rsidR="00E92DED" w:rsidRPr="00E84F72" w:rsidRDefault="00E92DED" w:rsidP="00E92DED">
      <w:pPr>
        <w:tabs>
          <w:tab w:val="left" w:pos="709"/>
        </w:tabs>
        <w:autoSpaceDE w:val="0"/>
        <w:jc w:val="both"/>
        <w:rPr>
          <w:color w:val="000000" w:themeColor="text1"/>
          <w:lang w:val="en-GB"/>
        </w:rPr>
      </w:pPr>
    </w:p>
    <w:p w:rsidR="00E92DED" w:rsidRPr="00E84F72" w:rsidRDefault="00E92DED" w:rsidP="00E92DED">
      <w:pPr>
        <w:pStyle w:val="ListParagraph"/>
        <w:numPr>
          <w:ilvl w:val="0"/>
          <w:numId w:val="2"/>
        </w:numPr>
        <w:tabs>
          <w:tab w:val="clear" w:pos="360"/>
          <w:tab w:val="num" w:pos="450"/>
        </w:tabs>
        <w:autoSpaceDE w:val="0"/>
        <w:ind w:left="450" w:hanging="450"/>
        <w:jc w:val="both"/>
        <w:rPr>
          <w:lang w:val="en-GB"/>
        </w:rPr>
      </w:pPr>
      <w:r w:rsidRPr="00E84F72">
        <w:rPr>
          <w:lang w:val="en-GB"/>
        </w:rPr>
        <w:t xml:space="preserve">The apparent lack of any </w:t>
      </w:r>
      <w:r w:rsidRPr="00E84F72">
        <w:rPr>
          <w:bCs/>
        </w:rPr>
        <w:t xml:space="preserve">adequate </w:t>
      </w:r>
      <w:r w:rsidRPr="00E84F72">
        <w:rPr>
          <w:lang w:val="en-GB"/>
        </w:rPr>
        <w:t>reaction from UNMIK Police, and of any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lead to a worsening of the situation. The problems that UNMIK had encountered at the beginning of its mission, which were discussed above, do not justify such inaction, either at the outset or subsequently.</w:t>
      </w:r>
    </w:p>
    <w:p w:rsidR="00874A40" w:rsidRPr="00E84F72" w:rsidRDefault="00874A40" w:rsidP="00874A40">
      <w:pPr>
        <w:pStyle w:val="ListParagraph"/>
        <w:rPr>
          <w:lang w:val="en-GB"/>
        </w:rPr>
      </w:pPr>
    </w:p>
    <w:p w:rsidR="00874A40" w:rsidRPr="00E84F72" w:rsidRDefault="00874A40" w:rsidP="00874A40">
      <w:pPr>
        <w:numPr>
          <w:ilvl w:val="0"/>
          <w:numId w:val="2"/>
        </w:numPr>
        <w:tabs>
          <w:tab w:val="left" w:pos="709"/>
        </w:tabs>
        <w:suppressAutoHyphens/>
        <w:autoSpaceDE w:val="0"/>
        <w:ind w:left="450" w:hanging="450"/>
        <w:jc w:val="both"/>
        <w:rPr>
          <w:bCs/>
          <w:color w:val="000000" w:themeColor="text1"/>
          <w:lang w:val="en-GB"/>
        </w:rPr>
      </w:pPr>
      <w:r w:rsidRPr="00E84F72">
        <w:rPr>
          <w:color w:val="000000" w:themeColor="text1"/>
          <w:lang w:val="en-GB"/>
        </w:rPr>
        <w:t xml:space="preserve">The Panel notes with concern the SRSG’s assertion that </w:t>
      </w:r>
      <w:r w:rsidRPr="00E84F72">
        <w:t>“[i]</w:t>
      </w:r>
      <w:proofErr w:type="spellStart"/>
      <w:r w:rsidRPr="00E84F72">
        <w:t>nvestigative</w:t>
      </w:r>
      <w:proofErr w:type="spellEnd"/>
      <w:r w:rsidRPr="00E84F72">
        <w:t xml:space="preserve"> action from UNMIK Police remained ‘open inactive’ due to the absence of further information and leads that would enable meaningful investigation into both the location of Mr. </w:t>
      </w:r>
      <w:proofErr w:type="spellStart"/>
      <w:r w:rsidRPr="00E84F72">
        <w:t>Jelić</w:t>
      </w:r>
      <w:proofErr w:type="spellEnd"/>
      <w:r w:rsidRPr="00E84F72">
        <w:t xml:space="preserve"> and the </w:t>
      </w:r>
      <w:r w:rsidRPr="00E84F72">
        <w:lastRenderedPageBreak/>
        <w:t xml:space="preserve">identity of those responsible for his fate, and, as a result of the need to prioritize investigative resources” (see § </w:t>
      </w:r>
      <w:r w:rsidRPr="00E84F72">
        <w:fldChar w:fldCharType="begin"/>
      </w:r>
      <w:r w:rsidRPr="00E84F72">
        <w:instrText xml:space="preserve"> REF _Ref418849598 \r \h  \* MERGEFORMAT </w:instrText>
      </w:r>
      <w:r w:rsidRPr="00E84F72">
        <w:fldChar w:fldCharType="separate"/>
      </w:r>
      <w:r w:rsidR="00FA6CF3">
        <w:t>56</w:t>
      </w:r>
      <w:r w:rsidRPr="00E84F72">
        <w:fldChar w:fldCharType="end"/>
      </w:r>
      <w:r w:rsidRPr="00E84F72">
        <w:t xml:space="preserve"> above). </w:t>
      </w:r>
      <w:r w:rsidRPr="00E84F72">
        <w:rPr>
          <w:color w:val="000000" w:themeColor="text1"/>
          <w:lang w:val="en-GB"/>
        </w:rPr>
        <w:t xml:space="preserve">The Panel also reiterates in this regard its position </w:t>
      </w:r>
      <w:r w:rsidRPr="00E84F72">
        <w:rPr>
          <w:bCs/>
          <w:color w:val="000000" w:themeColor="text1"/>
          <w:lang w:val="en-GB"/>
        </w:rPr>
        <w:t xml:space="preserve">expressed in many other cases in relation to the adequacy of the investigations into the abductions, disappearances, killings and suspicious deaths </w:t>
      </w:r>
      <w:r w:rsidRPr="00E84F72">
        <w:rPr>
          <w:color w:val="000000" w:themeColor="text1"/>
          <w:lang w:val="en-GB"/>
        </w:rPr>
        <w:t xml:space="preserve">and </w:t>
      </w:r>
      <w:r w:rsidRPr="00E84F72">
        <w:rPr>
          <w:color w:val="000000" w:themeColor="text1"/>
        </w:rPr>
        <w:t>to</w:t>
      </w:r>
      <w:r w:rsidRPr="00E84F72">
        <w:rPr>
          <w:color w:val="000000" w:themeColor="text1"/>
          <w:lang w:val="en-GB"/>
        </w:rPr>
        <w:t xml:space="preserve"> the categorisation of cases into “active” and “inactive”. </w:t>
      </w:r>
      <w:r w:rsidRPr="00E84F72">
        <w:rPr>
          <w:bCs/>
          <w:color w:val="000000" w:themeColor="text1"/>
          <w:lang w:val="en-GB"/>
        </w:rPr>
        <w:t>In those cases the Panel has underlined that</w:t>
      </w:r>
      <w:r w:rsidRPr="00E84F72">
        <w:rPr>
          <w:color w:val="000000" w:themeColor="text1"/>
          <w:lang w:val="en-GB"/>
        </w:rPr>
        <w:t xml:space="preserve"> any </w:t>
      </w:r>
      <w:r w:rsidRPr="00E84F72">
        <w:rPr>
          <w:bCs/>
          <w:color w:val="000000" w:themeColor="text1"/>
          <w:lang w:val="en-GB"/>
        </w:rPr>
        <w:t xml:space="preserve">“categorisation of an investigation should take place only after the </w:t>
      </w:r>
      <w:r w:rsidRPr="00E84F72">
        <w:rPr>
          <w:color w:val="000000" w:themeColor="text1"/>
          <w:lang w:val="en-GB"/>
        </w:rPr>
        <w:t>minimum</w:t>
      </w:r>
      <w:r w:rsidRPr="00E84F72">
        <w:rPr>
          <w:bCs/>
          <w:color w:val="000000" w:themeColor="text1"/>
          <w:lang w:val="en-GB"/>
        </w:rPr>
        <w:t xml:space="preserve"> </w:t>
      </w:r>
      <w:r w:rsidRPr="00E84F72">
        <w:rPr>
          <w:color w:val="000000" w:themeColor="text1"/>
        </w:rPr>
        <w:t>possible</w:t>
      </w:r>
      <w:r w:rsidRPr="00E84F72">
        <w:rPr>
          <w:bCs/>
          <w:color w:val="000000" w:themeColor="text1"/>
          <w:lang w:val="en-GB"/>
        </w:rPr>
        <w:t xml:space="preserve"> investigative actions have been undertaken and obtainable information has been collected and analysed” </w:t>
      </w:r>
      <w:r w:rsidRPr="00E84F72">
        <w:rPr>
          <w:color w:val="000000" w:themeColor="text1"/>
          <w:lang w:val="en-GB"/>
        </w:rPr>
        <w:t xml:space="preserve">(see e.g. HRAP, </w:t>
      </w:r>
      <w:r w:rsidRPr="00E84F72">
        <w:rPr>
          <w:i/>
          <w:color w:val="000000" w:themeColor="text1"/>
          <w:lang w:val="en-GB"/>
        </w:rPr>
        <w:t>B.A</w:t>
      </w:r>
      <w:r w:rsidRPr="00E84F72">
        <w:rPr>
          <w:color w:val="000000" w:themeColor="text1"/>
          <w:lang w:val="en-GB"/>
        </w:rPr>
        <w:t>., no. 52/09, opinion of 14 February 2013, § 82).</w:t>
      </w:r>
    </w:p>
    <w:p w:rsidR="00874A40" w:rsidRPr="00E84F72" w:rsidRDefault="00874A40" w:rsidP="00874A40">
      <w:pPr>
        <w:pStyle w:val="ListParagraph"/>
        <w:rPr>
          <w:bCs/>
          <w:color w:val="000000" w:themeColor="text1"/>
          <w:lang w:val="en-GB"/>
        </w:rPr>
      </w:pPr>
    </w:p>
    <w:p w:rsidR="00874A40" w:rsidRPr="00E84F72" w:rsidRDefault="00874A40" w:rsidP="00874A40">
      <w:pPr>
        <w:pStyle w:val="ListParagraph"/>
        <w:numPr>
          <w:ilvl w:val="0"/>
          <w:numId w:val="2"/>
        </w:numPr>
        <w:tabs>
          <w:tab w:val="clear" w:pos="360"/>
          <w:tab w:val="num" w:pos="450"/>
        </w:tabs>
        <w:autoSpaceDE w:val="0"/>
        <w:ind w:left="450" w:hanging="450"/>
        <w:jc w:val="both"/>
        <w:rPr>
          <w:lang w:val="en-GB"/>
        </w:rPr>
      </w:pPr>
      <w:r w:rsidRPr="00E84F72">
        <w:rPr>
          <w:lang w:val="en-GB"/>
        </w:rPr>
        <w:t xml:space="preserve">The Panel also notes with concern the SRSG’s assertion that the case “remained ‘open inactive’… as a result of the need to prioritise resources”. As the Panel has previously observed, UNMIK Police and DOJ had implemented a policy conserving its limited investigative resources and concentrating only on the investigations “with a strong likelihood of suspect identification” (see HRAP, </w:t>
      </w:r>
      <w:r w:rsidRPr="00E84F72">
        <w:rPr>
          <w:i/>
          <w:lang w:val="en-GB"/>
        </w:rPr>
        <w:t>Bulatović</w:t>
      </w:r>
      <w:r w:rsidRPr="00E84F72">
        <w:rPr>
          <w:lang w:val="en-GB"/>
        </w:rPr>
        <w:t xml:space="preserve">, no. 275/09, opinion of 22 April 2015, § 149). As the Panel also noted, this approach was in contrast to the description of the situation on the ground presented by the UN Secretary-General to the UN Security Council at around the same time and indicated a serious systemic failure (see </w:t>
      </w:r>
      <w:r w:rsidRPr="00E84F72">
        <w:rPr>
          <w:i/>
          <w:lang w:val="en-GB"/>
        </w:rPr>
        <w:t>ibid</w:t>
      </w:r>
      <w:r w:rsidRPr="00E84F72">
        <w:rPr>
          <w:lang w:val="en-GB"/>
        </w:rPr>
        <w:t>.). In the Panel’s view, the effect of this policy had serious impact on this particular investigation and, possibly,</w:t>
      </w:r>
      <w:r w:rsidR="00E84F72" w:rsidRPr="00E84F72">
        <w:rPr>
          <w:lang w:val="en-GB"/>
        </w:rPr>
        <w:t xml:space="preserve"> on many others of a</w:t>
      </w:r>
      <w:r w:rsidRPr="00E84F72">
        <w:rPr>
          <w:lang w:val="en-GB"/>
        </w:rPr>
        <w:t xml:space="preserve"> similar nature.</w:t>
      </w:r>
    </w:p>
    <w:p w:rsidR="00E92DED" w:rsidRPr="00E84F72" w:rsidRDefault="00E92DED" w:rsidP="00874A40">
      <w:pPr>
        <w:rPr>
          <w:lang w:val="en-GB"/>
        </w:rPr>
      </w:pPr>
    </w:p>
    <w:p w:rsidR="00E92DED" w:rsidRPr="00E84F72" w:rsidRDefault="00E92DED" w:rsidP="00E92DED">
      <w:pPr>
        <w:numPr>
          <w:ilvl w:val="0"/>
          <w:numId w:val="2"/>
        </w:numPr>
        <w:tabs>
          <w:tab w:val="left" w:pos="709"/>
        </w:tabs>
        <w:suppressAutoHyphens/>
        <w:autoSpaceDE w:val="0"/>
        <w:ind w:left="450" w:hanging="450"/>
        <w:jc w:val="both"/>
        <w:rPr>
          <w:lang w:val="en-GB"/>
        </w:rPr>
      </w:pPr>
      <w:r w:rsidRPr="00E84F72">
        <w:rPr>
          <w:color w:val="000000" w:themeColor="text1"/>
          <w:lang w:val="en-GB"/>
        </w:rPr>
        <w:t xml:space="preserve"> Likewise, the file indicates no involvement of a public prosecutor in this investigation during the period under UNMIK’s administration. As the Panel has mentioned previously, a proper prosecutorial review of the investigative file might have resulted in additional recommendations, so that the case would not have remained inactive for years to come (see HRAP, </w:t>
      </w:r>
      <w:proofErr w:type="spellStart"/>
      <w:r w:rsidRPr="00E84F72">
        <w:rPr>
          <w:i/>
          <w:color w:val="000000" w:themeColor="text1"/>
          <w:lang w:val="en-GB"/>
        </w:rPr>
        <w:t>Stojković</w:t>
      </w:r>
      <w:proofErr w:type="spellEnd"/>
      <w:r w:rsidRPr="00E84F72">
        <w:rPr>
          <w:color w:val="000000" w:themeColor="text1"/>
          <w:lang w:val="en-GB"/>
        </w:rPr>
        <w:t>, no. 87/09, opinion of 14 December 2013, § 160). Thus, in the Panel’s view, the review of the investigative files was far from being adequate.</w:t>
      </w:r>
    </w:p>
    <w:p w:rsidR="00E92DED" w:rsidRPr="00E84F72" w:rsidRDefault="00E92DED" w:rsidP="00E92DED">
      <w:pPr>
        <w:tabs>
          <w:tab w:val="left" w:pos="709"/>
        </w:tabs>
        <w:suppressAutoHyphens/>
        <w:autoSpaceDE w:val="0"/>
        <w:jc w:val="both"/>
        <w:rPr>
          <w:lang w:val="en-GB"/>
        </w:rPr>
      </w:pPr>
    </w:p>
    <w:p w:rsidR="00E92DED" w:rsidRPr="00E84F72" w:rsidRDefault="00E92DED" w:rsidP="00E92DED">
      <w:pPr>
        <w:pStyle w:val="ListParagraph"/>
        <w:numPr>
          <w:ilvl w:val="0"/>
          <w:numId w:val="2"/>
        </w:numPr>
        <w:tabs>
          <w:tab w:val="clear" w:pos="360"/>
          <w:tab w:val="num" w:pos="450"/>
        </w:tabs>
        <w:autoSpaceDE w:val="0"/>
        <w:ind w:left="450" w:hanging="450"/>
        <w:jc w:val="both"/>
        <w:rPr>
          <w:lang w:val="en-GB"/>
        </w:rPr>
      </w:pPr>
      <w:r w:rsidRPr="00E84F72">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E84F72">
        <w:fldChar w:fldCharType="begin"/>
      </w:r>
      <w:r w:rsidRPr="00E84F72">
        <w:rPr>
          <w:lang w:val="en-GB"/>
        </w:rPr>
        <w:instrText xml:space="preserve"> REF _Ref404684740 \r \h </w:instrText>
      </w:r>
      <w:r w:rsidRPr="00E84F72">
        <w:instrText xml:space="preserve"> \* MERGEFORMAT </w:instrText>
      </w:r>
      <w:r w:rsidRPr="00E84F72">
        <w:fldChar w:fldCharType="separate"/>
      </w:r>
      <w:r w:rsidR="00FA6CF3">
        <w:rPr>
          <w:lang w:val="en-GB"/>
        </w:rPr>
        <w:t>75</w:t>
      </w:r>
      <w:r w:rsidRPr="00E84F72">
        <w:fldChar w:fldCharType="end"/>
      </w:r>
      <w:r w:rsidRPr="00E84F72">
        <w:rPr>
          <w:lang w:val="en-GB"/>
        </w:rPr>
        <w:t xml:space="preserve"> above), as required by Article 2 of the ECHR.</w:t>
      </w:r>
    </w:p>
    <w:p w:rsidR="00E92DED" w:rsidRPr="00E84F72" w:rsidRDefault="00E92DED" w:rsidP="00E92DED">
      <w:pPr>
        <w:tabs>
          <w:tab w:val="left" w:pos="709"/>
        </w:tabs>
        <w:suppressAutoHyphens/>
        <w:autoSpaceDE w:val="0"/>
        <w:ind w:left="450"/>
        <w:jc w:val="both"/>
        <w:rPr>
          <w:lang w:val="en-GB"/>
        </w:rPr>
      </w:pPr>
    </w:p>
    <w:p w:rsidR="00E92DED" w:rsidRPr="00E84F72" w:rsidRDefault="00E92DED" w:rsidP="00874A40">
      <w:pPr>
        <w:numPr>
          <w:ilvl w:val="0"/>
          <w:numId w:val="2"/>
        </w:numPr>
        <w:tabs>
          <w:tab w:val="clear" w:pos="360"/>
          <w:tab w:val="left" w:pos="709"/>
        </w:tabs>
        <w:suppressAutoHyphens/>
        <w:autoSpaceDE w:val="0"/>
        <w:ind w:left="450" w:hanging="450"/>
        <w:jc w:val="both"/>
      </w:pPr>
      <w:r w:rsidRPr="00E84F72">
        <w:t xml:space="preserve">As </w:t>
      </w:r>
      <w:r w:rsidRPr="00E84F72">
        <w:rPr>
          <w:lang w:val="en-GB"/>
        </w:rPr>
        <w:t>concerns</w:t>
      </w:r>
      <w:r w:rsidRPr="00E84F72">
        <w:rPr>
          <w:lang w:val="en-GB" w:eastAsia="en-GB"/>
        </w:rPr>
        <w:t xml:space="preserve"> the requirement of </w:t>
      </w:r>
      <w:r w:rsidRPr="00E84F72">
        <w:t>public</w:t>
      </w:r>
      <w:r w:rsidRPr="00E84F72">
        <w:rPr>
          <w:lang w:val="en-GB" w:eastAsia="en-GB"/>
        </w:rPr>
        <w:t xml:space="preserve"> scrutiny, the Panel recalls that Article 2 also requires </w:t>
      </w:r>
      <w:r w:rsidRPr="00E84F72">
        <w:rPr>
          <w:lang w:val="en-GB"/>
        </w:rPr>
        <w:t>the</w:t>
      </w:r>
      <w:r w:rsidRPr="00E84F72">
        <w:rPr>
          <w:lang w:val="en-GB" w:eastAsia="en-GB"/>
        </w:rPr>
        <w:t xml:space="preserve"> victims’ next-of-kin to be involved in the investigation to the extent necessary to safeguard his or her legitimate interests.</w:t>
      </w:r>
      <w:bookmarkStart w:id="100" w:name="_Ref409183639"/>
      <w:r w:rsidR="00874A40" w:rsidRPr="00E84F72">
        <w:t xml:space="preserve"> </w:t>
      </w:r>
      <w:r w:rsidRPr="00E84F72">
        <w:t xml:space="preserve">The investigative file shows </w:t>
      </w:r>
      <w:r w:rsidR="00445981" w:rsidRPr="00E84F72">
        <w:t>that</w:t>
      </w:r>
      <w:r w:rsidR="00C02D0C" w:rsidRPr="00E84F72">
        <w:t xml:space="preserve"> the</w:t>
      </w:r>
      <w:r w:rsidR="00445981" w:rsidRPr="00E84F72">
        <w:t xml:space="preserve"> only contact</w:t>
      </w:r>
      <w:r w:rsidR="00D92178" w:rsidRPr="00E84F72">
        <w:t xml:space="preserve"> attempted</w:t>
      </w:r>
      <w:r w:rsidRPr="00E84F72">
        <w:t xml:space="preserve"> between UNMIK investigators and </w:t>
      </w:r>
      <w:r w:rsidR="00874A40" w:rsidRPr="00E84F72">
        <w:t xml:space="preserve">Mr Marko </w:t>
      </w:r>
      <w:proofErr w:type="spellStart"/>
      <w:r w:rsidR="00874A40" w:rsidRPr="00E84F72">
        <w:t>Jelić</w:t>
      </w:r>
      <w:r w:rsidR="009A6E2B" w:rsidRPr="00E84F72">
        <w:t>’s</w:t>
      </w:r>
      <w:proofErr w:type="spellEnd"/>
      <w:r w:rsidR="009A6E2B" w:rsidRPr="00E84F72">
        <w:t xml:space="preserve"> </w:t>
      </w:r>
      <w:r w:rsidR="00D92178" w:rsidRPr="00E84F72">
        <w:t>family members was</w:t>
      </w:r>
      <w:r w:rsidRPr="00E84F72">
        <w:t xml:space="preserve"> the telephone</w:t>
      </w:r>
      <w:r w:rsidR="00D92178" w:rsidRPr="00E84F72">
        <w:t xml:space="preserve"> call</w:t>
      </w:r>
      <w:r w:rsidRPr="00E84F72">
        <w:t xml:space="preserve"> placed by WCIU investigators</w:t>
      </w:r>
      <w:r w:rsidR="009A6E2B" w:rsidRPr="00E84F72">
        <w:t xml:space="preserve"> to </w:t>
      </w:r>
      <w:r w:rsidR="00874A40" w:rsidRPr="00E84F72">
        <w:t xml:space="preserve">Mr Marko </w:t>
      </w:r>
      <w:proofErr w:type="spellStart"/>
      <w:r w:rsidR="00874A40" w:rsidRPr="00E84F72">
        <w:t>Jelić’s</w:t>
      </w:r>
      <w:proofErr w:type="spellEnd"/>
      <w:r w:rsidR="00874A40" w:rsidRPr="00E84F72">
        <w:t xml:space="preserve"> wife </w:t>
      </w:r>
      <w:r w:rsidRPr="00E84F72">
        <w:t>detailed in the</w:t>
      </w:r>
      <w:r w:rsidR="009A6E2B" w:rsidRPr="00E84F72">
        <w:t xml:space="preserve"> Ante Mortem Investigation</w:t>
      </w:r>
      <w:r w:rsidRPr="00E84F72">
        <w:t xml:space="preserve"> Report</w:t>
      </w:r>
      <w:r w:rsidR="00874A40" w:rsidRPr="00E84F72">
        <w:t xml:space="preserve"> completed on 22</w:t>
      </w:r>
      <w:r w:rsidRPr="00E84F72">
        <w:t xml:space="preserve"> </w:t>
      </w:r>
      <w:r w:rsidR="00874A40" w:rsidRPr="00E84F72">
        <w:t>March</w:t>
      </w:r>
      <w:r w:rsidR="009A6E2B" w:rsidRPr="00E84F72">
        <w:t xml:space="preserve"> 2005</w:t>
      </w:r>
      <w:r w:rsidRPr="00E84F72">
        <w:t xml:space="preserve"> (see § </w:t>
      </w:r>
      <w:r w:rsidR="009A6E2B" w:rsidRPr="00E84F72">
        <w:fldChar w:fldCharType="begin"/>
      </w:r>
      <w:r w:rsidR="009A6E2B" w:rsidRPr="00E84F72">
        <w:instrText xml:space="preserve"> REF _Ref416960315 \r \h </w:instrText>
      </w:r>
      <w:r w:rsidR="0090189C" w:rsidRPr="00E84F72">
        <w:instrText xml:space="preserve"> \* MERGEFORMAT </w:instrText>
      </w:r>
      <w:r w:rsidR="009A6E2B" w:rsidRPr="00E84F72">
        <w:fldChar w:fldCharType="separate"/>
      </w:r>
      <w:r w:rsidR="00FA6CF3">
        <w:t>29</w:t>
      </w:r>
      <w:r w:rsidR="009A6E2B" w:rsidRPr="00E84F72">
        <w:fldChar w:fldCharType="end"/>
      </w:r>
      <w:r w:rsidRPr="00E84F72">
        <w:t xml:space="preserve"> above). No further contact is documented in the file, including i</w:t>
      </w:r>
      <w:r w:rsidR="00874A40" w:rsidRPr="00E84F72">
        <w:t>nforming the complainant and his</w:t>
      </w:r>
      <w:r w:rsidRPr="00E84F72">
        <w:t xml:space="preserve"> family about the status of the investigation. </w:t>
      </w:r>
      <w:r w:rsidRPr="00E84F72">
        <w:rPr>
          <w:lang w:val="en-GB"/>
        </w:rPr>
        <w:t>The Panel therefore considers that the investigation was not open to any public scrutiny, as required by Article 2 of the ECHR</w:t>
      </w:r>
      <w:r w:rsidR="00F251DE" w:rsidRPr="00E84F72">
        <w:rPr>
          <w:lang w:val="en-GB"/>
        </w:rPr>
        <w:t xml:space="preserve"> </w:t>
      </w:r>
      <w:bookmarkEnd w:id="100"/>
      <w:r w:rsidR="0090189C" w:rsidRPr="00E84F72">
        <w:rPr>
          <w:lang w:val="en-GB"/>
        </w:rPr>
        <w:t xml:space="preserve">(see, </w:t>
      </w:r>
      <w:r w:rsidR="0090189C" w:rsidRPr="00E84F72">
        <w:rPr>
          <w:i/>
          <w:iCs/>
          <w:lang w:val="en-GB"/>
        </w:rPr>
        <w:t>a contrario</w:t>
      </w:r>
      <w:r w:rsidR="0090189C" w:rsidRPr="00E84F72">
        <w:rPr>
          <w:lang w:val="en-GB"/>
        </w:rPr>
        <w:t xml:space="preserve">,  ECtHR </w:t>
      </w:r>
      <w:r w:rsidR="0090189C" w:rsidRPr="00E84F72">
        <w:rPr>
          <w:lang w:val="en-GB"/>
        </w:rPr>
        <w:lastRenderedPageBreak/>
        <w:t xml:space="preserve">[GC], </w:t>
      </w:r>
      <w:r w:rsidR="0090189C" w:rsidRPr="00E84F72">
        <w:rPr>
          <w:i/>
          <w:iCs/>
          <w:lang w:val="en-GB"/>
        </w:rPr>
        <w:t>Mustafa Tunç and Fecire Tunç v. Turkey</w:t>
      </w:r>
      <w:r w:rsidR="0090189C" w:rsidRPr="00E84F72">
        <w:rPr>
          <w:lang w:val="en-GB"/>
        </w:rPr>
        <w:t>, no. 24</w:t>
      </w:r>
      <w:r w:rsidR="00E84F72" w:rsidRPr="00E84F72">
        <w:rPr>
          <w:lang w:val="en-GB"/>
        </w:rPr>
        <w:t>014/05, judgment of 14 April 201</w:t>
      </w:r>
      <w:r w:rsidR="0090189C" w:rsidRPr="00E84F72">
        <w:rPr>
          <w:lang w:val="en-GB"/>
        </w:rPr>
        <w:t>5, §§ 210 - 216).</w:t>
      </w:r>
    </w:p>
    <w:p w:rsidR="00E92DED" w:rsidRPr="00E84F72" w:rsidRDefault="00E92DED" w:rsidP="00874A40">
      <w:pPr>
        <w:rPr>
          <w:color w:val="000000" w:themeColor="text1"/>
          <w:lang w:val="en-GB"/>
        </w:rPr>
      </w:pPr>
    </w:p>
    <w:p w:rsidR="00E92DED" w:rsidRPr="00E84F72" w:rsidRDefault="00D92178" w:rsidP="00E92DED">
      <w:pPr>
        <w:numPr>
          <w:ilvl w:val="0"/>
          <w:numId w:val="2"/>
        </w:numPr>
        <w:tabs>
          <w:tab w:val="clear" w:pos="360"/>
          <w:tab w:val="left" w:pos="709"/>
        </w:tabs>
        <w:suppressAutoHyphens/>
        <w:autoSpaceDE w:val="0"/>
        <w:ind w:left="450" w:hanging="450"/>
        <w:jc w:val="both"/>
      </w:pPr>
      <w:r w:rsidRPr="00E84F72">
        <w:rPr>
          <w:color w:val="000000" w:themeColor="text1"/>
          <w:lang w:val="en-GB"/>
        </w:rPr>
        <w:t>I</w:t>
      </w:r>
      <w:r w:rsidR="00E92DED" w:rsidRPr="00E84F72">
        <w:rPr>
          <w:color w:val="000000" w:themeColor="text1"/>
          <w:lang w:val="en-GB"/>
        </w:rPr>
        <w:t>n light of the shortcomings and deficiencies in the investigation described above,</w:t>
      </w:r>
      <w:r w:rsidRPr="00E84F72">
        <w:rPr>
          <w:color w:val="000000" w:themeColor="text1"/>
          <w:lang w:val="en-GB"/>
        </w:rPr>
        <w:t xml:space="preserve"> the Panel</w:t>
      </w:r>
      <w:r w:rsidR="00E92DED" w:rsidRPr="00E84F72">
        <w:rPr>
          <w:color w:val="000000" w:themeColor="text1"/>
          <w:lang w:val="en-GB"/>
        </w:rPr>
        <w:t xml:space="preserve"> considers that the case of </w:t>
      </w:r>
      <w:r w:rsidR="00874A40" w:rsidRPr="00E84F72">
        <w:t xml:space="preserve">Mr Marko </w:t>
      </w:r>
      <w:proofErr w:type="spellStart"/>
      <w:r w:rsidR="00874A40" w:rsidRPr="00E84F72">
        <w:t>Jelić</w:t>
      </w:r>
      <w:proofErr w:type="spellEnd"/>
      <w:r w:rsidR="00E92DED" w:rsidRPr="00E84F72">
        <w:rPr>
          <w:color w:val="000000" w:themeColor="text1"/>
          <w:lang w:val="en-GB"/>
        </w:rPr>
        <w:t xml:space="preserve">, as well as other cases of killings, abductions and disappearances previously examined, well exemplify a pattern </w:t>
      </w:r>
      <w:r w:rsidR="00E92DED" w:rsidRPr="00E84F72">
        <w:t xml:space="preserve">of perfunctory and </w:t>
      </w:r>
      <w:r w:rsidR="00E92DED" w:rsidRPr="00E84F72">
        <w:rPr>
          <w:color w:val="000000" w:themeColor="text1"/>
          <w:lang w:val="en-GB"/>
        </w:rPr>
        <w:t xml:space="preserve">unproductive investigations conducted by the UNMIK Police into killings and disappearances in Kosovo (see § </w:t>
      </w:r>
      <w:r w:rsidR="00E92DED" w:rsidRPr="00E84F72">
        <w:rPr>
          <w:color w:val="000000" w:themeColor="text1"/>
          <w:lang w:val="en-GB"/>
        </w:rPr>
        <w:fldChar w:fldCharType="begin"/>
      </w:r>
      <w:r w:rsidR="00E92DED" w:rsidRPr="00E84F72">
        <w:rPr>
          <w:color w:val="000000" w:themeColor="text1"/>
          <w:lang w:val="en-GB"/>
        </w:rPr>
        <w:instrText xml:space="preserve"> REF _Ref403834230 \r \h  \* MERGEFORMAT </w:instrText>
      </w:r>
      <w:r w:rsidR="00E92DED" w:rsidRPr="00E84F72">
        <w:rPr>
          <w:color w:val="000000" w:themeColor="text1"/>
          <w:lang w:val="en-GB"/>
        </w:rPr>
      </w:r>
      <w:r w:rsidR="00E92DED" w:rsidRPr="00E84F72">
        <w:rPr>
          <w:color w:val="000000" w:themeColor="text1"/>
          <w:lang w:val="en-GB"/>
        </w:rPr>
        <w:fldChar w:fldCharType="separate"/>
      </w:r>
      <w:r w:rsidR="00FA6CF3">
        <w:rPr>
          <w:color w:val="000000" w:themeColor="text1"/>
          <w:lang w:val="en-GB"/>
        </w:rPr>
        <w:t>89</w:t>
      </w:r>
      <w:r w:rsidR="00E92DED" w:rsidRPr="00E84F72">
        <w:rPr>
          <w:color w:val="000000" w:themeColor="text1"/>
          <w:lang w:val="en-GB"/>
        </w:rPr>
        <w:fldChar w:fldCharType="end"/>
      </w:r>
      <w:r w:rsidR="00E92DED" w:rsidRPr="00E84F72">
        <w:rPr>
          <w:color w:val="000000" w:themeColor="text1"/>
          <w:lang w:val="en-GB"/>
        </w:rPr>
        <w:t xml:space="preserve"> above; compare with HRC, </w:t>
      </w:r>
      <w:r w:rsidR="00E92DED" w:rsidRPr="00E84F72">
        <w:rPr>
          <w:i/>
          <w:color w:val="000000" w:themeColor="text1"/>
          <w:lang w:val="en-GB"/>
        </w:rPr>
        <w:t>Abubakar Amirov and Aïzan Amirova v. Russian Federation</w:t>
      </w:r>
      <w:r w:rsidR="00E92DED" w:rsidRPr="00E84F72">
        <w:rPr>
          <w:color w:val="000000" w:themeColor="text1"/>
          <w:lang w:val="en-GB"/>
        </w:rPr>
        <w:t xml:space="preserve">, cited in § </w:t>
      </w:r>
      <w:r w:rsidR="00E92DED" w:rsidRPr="00E84F72">
        <w:rPr>
          <w:color w:val="000000" w:themeColor="text1"/>
          <w:lang w:val="en-GB"/>
        </w:rPr>
        <w:fldChar w:fldCharType="begin"/>
      </w:r>
      <w:r w:rsidR="00E92DED" w:rsidRPr="00E84F72">
        <w:rPr>
          <w:color w:val="000000" w:themeColor="text1"/>
          <w:lang w:val="en-GB"/>
        </w:rPr>
        <w:instrText xml:space="preserve"> REF _Ref404685440 \r \h  \* MERGEFORMAT </w:instrText>
      </w:r>
      <w:r w:rsidR="00E92DED" w:rsidRPr="00E84F72">
        <w:rPr>
          <w:color w:val="000000" w:themeColor="text1"/>
          <w:lang w:val="en-GB"/>
        </w:rPr>
      </w:r>
      <w:r w:rsidR="00E92DED" w:rsidRPr="00E84F72">
        <w:rPr>
          <w:color w:val="000000" w:themeColor="text1"/>
          <w:lang w:val="en-GB"/>
        </w:rPr>
        <w:fldChar w:fldCharType="separate"/>
      </w:r>
      <w:r w:rsidR="00FA6CF3">
        <w:rPr>
          <w:color w:val="000000" w:themeColor="text1"/>
          <w:lang w:val="en-GB"/>
        </w:rPr>
        <w:t>85</w:t>
      </w:r>
      <w:r w:rsidR="00E92DED" w:rsidRPr="00E84F72">
        <w:rPr>
          <w:color w:val="000000" w:themeColor="text1"/>
          <w:lang w:val="en-GB"/>
        </w:rPr>
        <w:fldChar w:fldCharType="end"/>
      </w:r>
      <w:r w:rsidR="00E92DED" w:rsidRPr="00E84F72">
        <w:rPr>
          <w:color w:val="000000" w:themeColor="text1"/>
          <w:lang w:val="en-GB"/>
        </w:rPr>
        <w:t xml:space="preserve"> above, at § 11.4, and ECtHR,</w:t>
      </w:r>
      <w:r w:rsidR="00E92DED" w:rsidRPr="00E84F72">
        <w:rPr>
          <w:i/>
        </w:rPr>
        <w:t xml:space="preserve"> </w:t>
      </w:r>
      <w:proofErr w:type="spellStart"/>
      <w:r w:rsidR="00E92DED" w:rsidRPr="00E84F72">
        <w:rPr>
          <w:i/>
        </w:rPr>
        <w:t>Aslakhanova</w:t>
      </w:r>
      <w:proofErr w:type="spellEnd"/>
      <w:r w:rsidR="00E92DED" w:rsidRPr="00E84F72">
        <w:rPr>
          <w:i/>
        </w:rPr>
        <w:t xml:space="preserve"> and Others v. Russia</w:t>
      </w:r>
      <w:r w:rsidR="00E92DED" w:rsidRPr="00E84F72">
        <w:rPr>
          <w:color w:val="000000" w:themeColor="text1"/>
          <w:lang w:val="en-GB"/>
        </w:rPr>
        <w:t>,</w:t>
      </w:r>
      <w:r w:rsidR="00E92DED" w:rsidRPr="00E84F72">
        <w:t xml:space="preserve"> cited in</w:t>
      </w:r>
      <w:r w:rsidR="00E92DED" w:rsidRPr="00E84F72">
        <w:rPr>
          <w:color w:val="000000" w:themeColor="text1"/>
          <w:lang w:val="en-GB"/>
        </w:rPr>
        <w:t xml:space="preserve"> § </w:t>
      </w:r>
      <w:r w:rsidR="00E92DED" w:rsidRPr="00E84F72">
        <w:rPr>
          <w:color w:val="000000" w:themeColor="text1"/>
          <w:lang w:val="en-GB"/>
        </w:rPr>
        <w:fldChar w:fldCharType="begin"/>
      </w:r>
      <w:r w:rsidR="00E92DED" w:rsidRPr="00E84F72">
        <w:rPr>
          <w:color w:val="000000" w:themeColor="text1"/>
          <w:lang w:val="en-GB"/>
        </w:rPr>
        <w:instrText xml:space="preserve"> REF _Ref373950745 \r \h  \* MERGEFORMAT </w:instrText>
      </w:r>
      <w:r w:rsidR="00E92DED" w:rsidRPr="00E84F72">
        <w:rPr>
          <w:color w:val="000000" w:themeColor="text1"/>
          <w:lang w:val="en-GB"/>
        </w:rPr>
      </w:r>
      <w:r w:rsidR="00E92DED" w:rsidRPr="00E84F72">
        <w:rPr>
          <w:color w:val="000000" w:themeColor="text1"/>
          <w:lang w:val="en-GB"/>
        </w:rPr>
        <w:fldChar w:fldCharType="separate"/>
      </w:r>
      <w:r w:rsidR="00FA6CF3">
        <w:rPr>
          <w:color w:val="000000" w:themeColor="text1"/>
          <w:lang w:val="en-GB"/>
        </w:rPr>
        <w:t>76</w:t>
      </w:r>
      <w:r w:rsidR="00E92DED" w:rsidRPr="00E84F72">
        <w:rPr>
          <w:color w:val="000000" w:themeColor="text1"/>
          <w:lang w:val="en-GB"/>
        </w:rPr>
        <w:fldChar w:fldCharType="end"/>
      </w:r>
      <w:r w:rsidR="00E92DED" w:rsidRPr="00E84F72">
        <w:rPr>
          <w:color w:val="000000" w:themeColor="text1"/>
          <w:lang w:val="en-GB"/>
        </w:rPr>
        <w:t xml:space="preserve"> above § 123; HRAP, </w:t>
      </w:r>
      <w:r w:rsidR="00E92DED" w:rsidRPr="00E84F72">
        <w:rPr>
          <w:i/>
          <w:color w:val="000000" w:themeColor="text1"/>
          <w:lang w:val="en-GB"/>
        </w:rPr>
        <w:t>Bulatović</w:t>
      </w:r>
      <w:r w:rsidR="00E92DED" w:rsidRPr="00E84F72">
        <w:rPr>
          <w:color w:val="000000" w:themeColor="text1"/>
          <w:lang w:val="en-GB"/>
        </w:rPr>
        <w:t xml:space="preserve">, cited in § </w:t>
      </w:r>
      <w:r w:rsidR="00E92DED" w:rsidRPr="00E84F72">
        <w:rPr>
          <w:color w:val="000000" w:themeColor="text1"/>
          <w:lang w:val="en-GB"/>
        </w:rPr>
        <w:fldChar w:fldCharType="begin"/>
      </w:r>
      <w:r w:rsidR="00E92DED" w:rsidRPr="00E84F72">
        <w:rPr>
          <w:color w:val="000000" w:themeColor="text1"/>
          <w:lang w:val="en-GB"/>
        </w:rPr>
        <w:instrText xml:space="preserve"> REF _Ref409786758 \r \h </w:instrText>
      </w:r>
      <w:r w:rsidR="0090189C" w:rsidRPr="00E84F72">
        <w:rPr>
          <w:color w:val="000000" w:themeColor="text1"/>
          <w:lang w:val="en-GB"/>
        </w:rPr>
        <w:instrText xml:space="preserve"> \* MERGEFORMAT </w:instrText>
      </w:r>
      <w:r w:rsidR="00E92DED" w:rsidRPr="00E84F72">
        <w:rPr>
          <w:color w:val="000000" w:themeColor="text1"/>
          <w:lang w:val="en-GB"/>
        </w:rPr>
      </w:r>
      <w:r w:rsidR="00E92DED" w:rsidRPr="00E84F72">
        <w:rPr>
          <w:color w:val="000000" w:themeColor="text1"/>
          <w:lang w:val="en-GB"/>
        </w:rPr>
        <w:fldChar w:fldCharType="separate"/>
      </w:r>
      <w:r w:rsidR="00FA6CF3">
        <w:rPr>
          <w:color w:val="000000" w:themeColor="text1"/>
          <w:lang w:val="en-GB"/>
        </w:rPr>
        <w:t>62</w:t>
      </w:r>
      <w:r w:rsidR="00E92DED" w:rsidRPr="00E84F72">
        <w:rPr>
          <w:color w:val="000000" w:themeColor="text1"/>
          <w:lang w:val="en-GB"/>
        </w:rPr>
        <w:fldChar w:fldCharType="end"/>
      </w:r>
      <w:r w:rsidR="00E92DED" w:rsidRPr="00E84F72">
        <w:rPr>
          <w:color w:val="000000" w:themeColor="text1"/>
          <w:lang w:val="en-GB"/>
        </w:rPr>
        <w:t xml:space="preserve"> above, at §§ 85 and 101).</w:t>
      </w:r>
    </w:p>
    <w:p w:rsidR="00E92DED" w:rsidRPr="00E84F72" w:rsidRDefault="00E92DED" w:rsidP="00E92DED">
      <w:pPr>
        <w:pStyle w:val="ListParagraph"/>
        <w:rPr>
          <w:lang w:val="en-GB"/>
        </w:rPr>
      </w:pPr>
    </w:p>
    <w:p w:rsidR="00E92DED" w:rsidRPr="00E84F72" w:rsidRDefault="00E92DED" w:rsidP="00E92DED">
      <w:pPr>
        <w:numPr>
          <w:ilvl w:val="0"/>
          <w:numId w:val="2"/>
        </w:numPr>
        <w:tabs>
          <w:tab w:val="clear" w:pos="360"/>
          <w:tab w:val="left" w:pos="709"/>
        </w:tabs>
        <w:suppressAutoHyphens/>
        <w:autoSpaceDE w:val="0"/>
        <w:ind w:left="450" w:hanging="450"/>
        <w:jc w:val="both"/>
        <w:rPr>
          <w:lang w:val="en-GB"/>
        </w:rPr>
      </w:pPr>
      <w:r w:rsidRPr="00E84F72">
        <w:rPr>
          <w:lang w:val="en-GB"/>
        </w:rPr>
        <w:t xml:space="preserve">Therefore, the Panel concludes that UNMIK failed to carry out an </w:t>
      </w:r>
      <w:r w:rsidRPr="00E84F72">
        <w:rPr>
          <w:lang w:val="en-GB" w:eastAsia="en-GB"/>
        </w:rPr>
        <w:t>effective</w:t>
      </w:r>
      <w:r w:rsidRPr="00E84F72">
        <w:rPr>
          <w:lang w:val="en-GB"/>
        </w:rPr>
        <w:t xml:space="preserve"> investigation into the</w:t>
      </w:r>
      <w:r w:rsidR="00874A40" w:rsidRPr="00E84F72">
        <w:rPr>
          <w:lang w:val="en-GB"/>
        </w:rPr>
        <w:t xml:space="preserve"> abduction and</w:t>
      </w:r>
      <w:r w:rsidRPr="00E84F72">
        <w:rPr>
          <w:lang w:val="en-GB"/>
        </w:rPr>
        <w:t xml:space="preserve"> </w:t>
      </w:r>
      <w:r w:rsidR="001F0511" w:rsidRPr="00E84F72">
        <w:rPr>
          <w:lang w:val="en-GB"/>
        </w:rPr>
        <w:t>disappearance</w:t>
      </w:r>
      <w:r w:rsidRPr="00E84F72">
        <w:rPr>
          <w:lang w:val="en-GB"/>
        </w:rPr>
        <w:t xml:space="preserve"> </w:t>
      </w:r>
      <w:r w:rsidRPr="00E84F72">
        <w:rPr>
          <w:bCs/>
          <w:lang w:val="en-GB"/>
        </w:rPr>
        <w:t xml:space="preserve">of </w:t>
      </w:r>
      <w:r w:rsidR="00874A40" w:rsidRPr="00E84F72">
        <w:t xml:space="preserve">Mr Marko </w:t>
      </w:r>
      <w:proofErr w:type="spellStart"/>
      <w:r w:rsidR="00874A40" w:rsidRPr="00E84F72">
        <w:t>Jelić</w:t>
      </w:r>
      <w:proofErr w:type="spellEnd"/>
      <w:r w:rsidRPr="00E84F72">
        <w:t xml:space="preserve">. </w:t>
      </w:r>
      <w:r w:rsidRPr="00E84F72">
        <w:rPr>
          <w:lang w:val="en-GB"/>
        </w:rPr>
        <w:t xml:space="preserve">There </w:t>
      </w:r>
      <w:r w:rsidRPr="00E84F72">
        <w:rPr>
          <w:lang w:val="en-GB" w:eastAsia="en-GB"/>
        </w:rPr>
        <w:t>has</w:t>
      </w:r>
      <w:r w:rsidRPr="00E84F72">
        <w:rPr>
          <w:lang w:val="en-GB"/>
        </w:rPr>
        <w:t xml:space="preserve"> accordingly been a violation of Article 2, procedural limb, of the ECHR. </w:t>
      </w:r>
    </w:p>
    <w:p w:rsidR="00711F6E" w:rsidRPr="00E84F72" w:rsidRDefault="00711F6E" w:rsidP="00E92DED">
      <w:pPr>
        <w:tabs>
          <w:tab w:val="left" w:pos="709"/>
        </w:tabs>
        <w:suppressAutoHyphens/>
        <w:autoSpaceDE w:val="0"/>
        <w:ind w:left="360"/>
        <w:jc w:val="both"/>
        <w:rPr>
          <w:lang w:val="en-GB"/>
        </w:rPr>
      </w:pPr>
    </w:p>
    <w:p w:rsidR="00711F6E" w:rsidRPr="00E84F72" w:rsidRDefault="00711F6E" w:rsidP="00711F6E">
      <w:pPr>
        <w:pStyle w:val="ListParagraph"/>
        <w:numPr>
          <w:ilvl w:val="0"/>
          <w:numId w:val="4"/>
        </w:numPr>
        <w:tabs>
          <w:tab w:val="left" w:pos="709"/>
        </w:tabs>
        <w:autoSpaceDE w:val="0"/>
        <w:jc w:val="both"/>
        <w:rPr>
          <w:lang w:val="en-GB"/>
        </w:rPr>
      </w:pPr>
      <w:r w:rsidRPr="00E84F72">
        <w:rPr>
          <w:b/>
          <w:color w:val="000000" w:themeColor="text1"/>
          <w:lang w:val="en-GB"/>
        </w:rPr>
        <w:t>Alleged violation of Article 3 of the ECHR</w:t>
      </w:r>
    </w:p>
    <w:p w:rsidR="00711F6E" w:rsidRPr="00E84F72" w:rsidRDefault="00711F6E" w:rsidP="00711F6E">
      <w:pPr>
        <w:pStyle w:val="ListParagraph"/>
        <w:rPr>
          <w:color w:val="000000" w:themeColor="text1"/>
          <w:lang w:val="en-GB"/>
        </w:rPr>
      </w:pPr>
    </w:p>
    <w:p w:rsidR="00711F6E" w:rsidRPr="00E84F72" w:rsidRDefault="00711F6E" w:rsidP="00711F6E">
      <w:pPr>
        <w:numPr>
          <w:ilvl w:val="0"/>
          <w:numId w:val="2"/>
        </w:numPr>
        <w:tabs>
          <w:tab w:val="clear" w:pos="360"/>
          <w:tab w:val="left" w:pos="709"/>
        </w:tabs>
        <w:suppressAutoHyphens/>
        <w:autoSpaceDE w:val="0"/>
        <w:ind w:left="450" w:hanging="450"/>
        <w:jc w:val="both"/>
        <w:rPr>
          <w:lang w:val="en-GB"/>
        </w:rPr>
      </w:pPr>
      <w:r w:rsidRPr="00E84F72">
        <w:rPr>
          <w:color w:val="000000" w:themeColor="text1"/>
          <w:lang w:val="en-GB"/>
        </w:rPr>
        <w:t xml:space="preserve">The Panel </w:t>
      </w:r>
      <w:r w:rsidRPr="00E84F72">
        <w:rPr>
          <w:bCs/>
          <w:color w:val="000000" w:themeColor="text1"/>
        </w:rPr>
        <w:t>considers</w:t>
      </w:r>
      <w:r w:rsidRPr="00E84F72">
        <w:rPr>
          <w:color w:val="000000" w:themeColor="text1"/>
          <w:lang w:val="en-GB"/>
        </w:rPr>
        <w:t xml:space="preserve"> that the complainant invokes, in substance, a violation of the right to be free from inhumane or degrading treatment arising out of the </w:t>
      </w:r>
      <w:r w:rsidR="001F0511" w:rsidRPr="00E84F72">
        <w:rPr>
          <w:color w:val="000000" w:themeColor="text1"/>
          <w:lang w:val="en-GB"/>
        </w:rPr>
        <w:t>disappearance</w:t>
      </w:r>
      <w:r w:rsidR="00994974" w:rsidRPr="00E84F72">
        <w:rPr>
          <w:color w:val="000000" w:themeColor="text1"/>
          <w:lang w:val="en-GB"/>
        </w:rPr>
        <w:t xml:space="preserve"> </w:t>
      </w:r>
      <w:r w:rsidR="00874A40" w:rsidRPr="00E84F72">
        <w:rPr>
          <w:color w:val="000000" w:themeColor="text1"/>
          <w:lang w:val="en-GB"/>
        </w:rPr>
        <w:t>of his</w:t>
      </w:r>
      <w:r w:rsidRPr="00E84F72">
        <w:rPr>
          <w:color w:val="000000" w:themeColor="text1"/>
          <w:lang w:val="en-GB"/>
        </w:rPr>
        <w:t xml:space="preserve"> </w:t>
      </w:r>
      <w:r w:rsidR="00874A40" w:rsidRPr="00E84F72">
        <w:rPr>
          <w:color w:val="000000" w:themeColor="text1"/>
          <w:lang w:val="en-GB"/>
        </w:rPr>
        <w:t>son</w:t>
      </w:r>
      <w:r w:rsidRPr="00E84F72">
        <w:rPr>
          <w:color w:val="000000" w:themeColor="text1"/>
          <w:lang w:val="en-GB"/>
        </w:rPr>
        <w:t xml:space="preserve">, as guaranteed by Article 3 of the ECHR. </w:t>
      </w:r>
    </w:p>
    <w:p w:rsidR="00711F6E" w:rsidRPr="00E84F72" w:rsidRDefault="00711F6E" w:rsidP="00711F6E">
      <w:pPr>
        <w:tabs>
          <w:tab w:val="left" w:pos="709"/>
        </w:tabs>
        <w:suppressAutoHyphens/>
        <w:autoSpaceDE w:val="0"/>
        <w:ind w:left="450"/>
        <w:jc w:val="both"/>
        <w:rPr>
          <w:color w:val="000000" w:themeColor="text1"/>
          <w:lang w:val="en-GB"/>
        </w:rPr>
      </w:pPr>
    </w:p>
    <w:p w:rsidR="00711F6E" w:rsidRPr="00E84F72" w:rsidRDefault="00711F6E" w:rsidP="00711F6E">
      <w:pPr>
        <w:pStyle w:val="ListParagraph1"/>
        <w:numPr>
          <w:ilvl w:val="0"/>
          <w:numId w:val="17"/>
        </w:numPr>
        <w:jc w:val="both"/>
        <w:rPr>
          <w:b/>
          <w:color w:val="000000" w:themeColor="text1"/>
        </w:rPr>
      </w:pPr>
      <w:r w:rsidRPr="00E84F72">
        <w:rPr>
          <w:b/>
          <w:color w:val="000000" w:themeColor="text1"/>
        </w:rPr>
        <w:t xml:space="preserve">The scope of the Panel’s review </w:t>
      </w:r>
    </w:p>
    <w:p w:rsidR="00711F6E" w:rsidRPr="00E84F72" w:rsidRDefault="00711F6E" w:rsidP="00AD7F08">
      <w:pPr>
        <w:tabs>
          <w:tab w:val="left" w:pos="709"/>
        </w:tabs>
        <w:suppressAutoHyphens/>
        <w:autoSpaceDE w:val="0"/>
        <w:jc w:val="both"/>
        <w:rPr>
          <w:lang w:val="en-GB"/>
        </w:rPr>
      </w:pPr>
    </w:p>
    <w:p w:rsidR="00711F6E" w:rsidRPr="00E84F72" w:rsidRDefault="00711F6E" w:rsidP="00711F6E">
      <w:pPr>
        <w:numPr>
          <w:ilvl w:val="0"/>
          <w:numId w:val="2"/>
        </w:numPr>
        <w:tabs>
          <w:tab w:val="clear" w:pos="360"/>
          <w:tab w:val="left" w:pos="709"/>
        </w:tabs>
        <w:suppressAutoHyphens/>
        <w:autoSpaceDE w:val="0"/>
        <w:ind w:left="450" w:hanging="450"/>
        <w:jc w:val="both"/>
        <w:rPr>
          <w:lang w:val="en-GB"/>
        </w:rPr>
      </w:pPr>
      <w:r w:rsidRPr="00E84F72">
        <w:rPr>
          <w:color w:val="000000" w:themeColor="text1"/>
          <w:lang w:val="en-GB"/>
        </w:rPr>
        <w:t xml:space="preserve">The Panel will consider </w:t>
      </w:r>
      <w:r w:rsidRPr="00E84F72">
        <w:rPr>
          <w:bCs/>
          <w:color w:val="000000" w:themeColor="text1"/>
        </w:rPr>
        <w:t>the</w:t>
      </w:r>
      <w:r w:rsidRPr="00E84F72">
        <w:rPr>
          <w:color w:val="000000" w:themeColor="text1"/>
          <w:lang w:val="en-GB"/>
        </w:rPr>
        <w:t xml:space="preserve"> allegations under Article 3 of the ECHR, applying the same scope of review as was set out with regard to Article 2 (see §§ </w:t>
      </w:r>
      <w:r w:rsidRPr="00E84F72">
        <w:fldChar w:fldCharType="begin"/>
      </w:r>
      <w:r w:rsidRPr="00E84F72">
        <w:rPr>
          <w:color w:val="000000" w:themeColor="text1"/>
          <w:lang w:val="en-GB"/>
        </w:rPr>
        <w:instrText xml:space="preserve"> REF _Ref409020267 \r \h </w:instrText>
      </w:r>
      <w:r w:rsidR="000D2756" w:rsidRPr="00E84F72">
        <w:instrText xml:space="preserve"> \* MERGEFORMAT </w:instrText>
      </w:r>
      <w:r w:rsidRPr="00E84F72">
        <w:fldChar w:fldCharType="separate"/>
      </w:r>
      <w:r w:rsidR="00FA6CF3">
        <w:rPr>
          <w:color w:val="000000" w:themeColor="text1"/>
          <w:lang w:val="en-GB"/>
        </w:rPr>
        <w:t>34</w:t>
      </w:r>
      <w:r w:rsidRPr="00E84F72">
        <w:fldChar w:fldCharType="end"/>
      </w:r>
      <w:r w:rsidRPr="00E84F72">
        <w:rPr>
          <w:color w:val="000000" w:themeColor="text1"/>
          <w:lang w:val="en-GB"/>
        </w:rPr>
        <w:t xml:space="preserve"> - </w:t>
      </w:r>
      <w:r w:rsidRPr="00E84F72">
        <w:fldChar w:fldCharType="begin"/>
      </w:r>
      <w:r w:rsidRPr="00E84F72">
        <w:rPr>
          <w:color w:val="000000" w:themeColor="text1"/>
          <w:lang w:val="en-GB"/>
        </w:rPr>
        <w:instrText xml:space="preserve"> REF _Ref409020276 \r \h </w:instrText>
      </w:r>
      <w:r w:rsidR="000D2756" w:rsidRPr="00E84F72">
        <w:instrText xml:space="preserve"> \* MERGEFORMAT </w:instrText>
      </w:r>
      <w:r w:rsidRPr="00E84F72">
        <w:fldChar w:fldCharType="separate"/>
      </w:r>
      <w:r w:rsidR="00FA6CF3">
        <w:rPr>
          <w:color w:val="000000" w:themeColor="text1"/>
          <w:lang w:val="en-GB"/>
        </w:rPr>
        <w:t>38</w:t>
      </w:r>
      <w:r w:rsidRPr="00E84F72">
        <w:fldChar w:fldCharType="end"/>
      </w:r>
      <w:r w:rsidRPr="00E84F72">
        <w:rPr>
          <w:color w:val="000000" w:themeColor="text1"/>
          <w:lang w:val="en-GB"/>
        </w:rPr>
        <w:t xml:space="preserve"> above).</w:t>
      </w:r>
      <w:bookmarkStart w:id="101" w:name="_Ref374623030"/>
    </w:p>
    <w:p w:rsidR="00711F6E" w:rsidRPr="00E84F72" w:rsidRDefault="00711F6E" w:rsidP="00711F6E">
      <w:pPr>
        <w:tabs>
          <w:tab w:val="left" w:pos="709"/>
        </w:tabs>
        <w:suppressAutoHyphens/>
        <w:autoSpaceDE w:val="0"/>
        <w:ind w:left="450"/>
        <w:jc w:val="both"/>
        <w:rPr>
          <w:lang w:val="en-GB"/>
        </w:rPr>
      </w:pPr>
    </w:p>
    <w:p w:rsidR="00711F6E" w:rsidRPr="00E84F72" w:rsidRDefault="00711F6E" w:rsidP="00711F6E">
      <w:pPr>
        <w:numPr>
          <w:ilvl w:val="0"/>
          <w:numId w:val="2"/>
        </w:numPr>
        <w:tabs>
          <w:tab w:val="clear" w:pos="360"/>
          <w:tab w:val="left" w:pos="709"/>
        </w:tabs>
        <w:suppressAutoHyphens/>
        <w:autoSpaceDE w:val="0"/>
        <w:ind w:left="450" w:hanging="450"/>
        <w:jc w:val="both"/>
        <w:rPr>
          <w:lang w:val="en-GB"/>
        </w:rPr>
      </w:pPr>
      <w:r w:rsidRPr="00E84F72">
        <w:rPr>
          <w:color w:val="000000" w:themeColor="text1"/>
          <w:lang w:val="en-GB"/>
        </w:rPr>
        <w:t xml:space="preserve">The Panel recalls that the European Court of Human Rights has found on many occasions that a situation of </w:t>
      </w:r>
      <w:r w:rsidRPr="00E84F72">
        <w:rPr>
          <w:bCs/>
          <w:color w:val="000000" w:themeColor="text1"/>
        </w:rPr>
        <w:t>enforced</w:t>
      </w:r>
      <w:r w:rsidRPr="00E84F72">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E84F72">
        <w:rPr>
          <w:i/>
          <w:color w:val="000000" w:themeColor="text1"/>
          <w:lang w:val="en-GB"/>
        </w:rPr>
        <w:t>Çakici v. Turkey</w:t>
      </w:r>
      <w:r w:rsidRPr="00E84F72">
        <w:rPr>
          <w:color w:val="000000" w:themeColor="text1"/>
          <w:lang w:val="en-GB"/>
        </w:rPr>
        <w:t xml:space="preserve">, no. 23657/94, judgment of 8 July 1999, § 98, </w:t>
      </w:r>
      <w:r w:rsidRPr="00E84F72">
        <w:rPr>
          <w:i/>
          <w:color w:val="000000" w:themeColor="text1"/>
          <w:lang w:val="en-GB"/>
        </w:rPr>
        <w:t>ECHR</w:t>
      </w:r>
      <w:r w:rsidRPr="00E84F72">
        <w:rPr>
          <w:color w:val="000000" w:themeColor="text1"/>
          <w:lang w:val="en-GB"/>
        </w:rPr>
        <w:t xml:space="preserve">, 1999-IV; ECtHR [GC], </w:t>
      </w:r>
      <w:r w:rsidRPr="00E84F72">
        <w:rPr>
          <w:i/>
          <w:color w:val="000000" w:themeColor="text1"/>
          <w:lang w:val="en-GB"/>
        </w:rPr>
        <w:t>Cyprus v. Turkey</w:t>
      </w:r>
      <w:r w:rsidRPr="00E84F72">
        <w:rPr>
          <w:color w:val="000000" w:themeColor="text1"/>
          <w:lang w:val="en-GB"/>
        </w:rPr>
        <w:t>, no. 25781/94, judgment of 10 May 2001, § 156,</w:t>
      </w:r>
      <w:r w:rsidRPr="00E84F72">
        <w:rPr>
          <w:i/>
          <w:color w:val="000000" w:themeColor="text1"/>
          <w:lang w:val="en-GB"/>
        </w:rPr>
        <w:t xml:space="preserve"> ECHR</w:t>
      </w:r>
      <w:r w:rsidRPr="00E84F72">
        <w:rPr>
          <w:color w:val="000000" w:themeColor="text1"/>
          <w:lang w:val="en-GB"/>
        </w:rPr>
        <w:t xml:space="preserve">, 2001-IV; ECtHR, </w:t>
      </w:r>
      <w:r w:rsidRPr="00E84F72">
        <w:rPr>
          <w:i/>
          <w:color w:val="000000" w:themeColor="text1"/>
          <w:lang w:val="en-GB"/>
        </w:rPr>
        <w:t>Orhan v. Turkey</w:t>
      </w:r>
      <w:r w:rsidRPr="00E84F72">
        <w:rPr>
          <w:color w:val="000000" w:themeColor="text1"/>
          <w:lang w:val="en-GB"/>
        </w:rPr>
        <w:t xml:space="preserve">, no. 25656/94, judgment of 18 June 2002, § 358; ECtHR, </w:t>
      </w:r>
      <w:r w:rsidRPr="00E84F72">
        <w:rPr>
          <w:i/>
          <w:color w:val="000000" w:themeColor="text1"/>
          <w:lang w:val="en-GB"/>
        </w:rPr>
        <w:t>Bazorkina v. Russia</w:t>
      </w:r>
      <w:r w:rsidRPr="00E84F72">
        <w:rPr>
          <w:color w:val="000000" w:themeColor="text1"/>
          <w:lang w:val="en-GB"/>
        </w:rPr>
        <w:t xml:space="preserve">, cited in § </w:t>
      </w:r>
      <w:r w:rsidR="00FC30AF" w:rsidRPr="00E84F72">
        <w:fldChar w:fldCharType="begin"/>
      </w:r>
      <w:r w:rsidR="00FC30AF" w:rsidRPr="00E84F72">
        <w:rPr>
          <w:color w:val="000000" w:themeColor="text1"/>
          <w:lang w:val="en-GB"/>
        </w:rPr>
        <w:instrText xml:space="preserve"> REF _Ref366241459 \r \h </w:instrText>
      </w:r>
      <w:r w:rsidR="000D2756" w:rsidRPr="00E84F72">
        <w:instrText xml:space="preserve"> \* MERGEFORMAT </w:instrText>
      </w:r>
      <w:r w:rsidR="00FC30AF" w:rsidRPr="00E84F72">
        <w:fldChar w:fldCharType="separate"/>
      </w:r>
      <w:r w:rsidR="00FA6CF3">
        <w:rPr>
          <w:color w:val="000000" w:themeColor="text1"/>
          <w:lang w:val="en-GB"/>
        </w:rPr>
        <w:t>84</w:t>
      </w:r>
      <w:r w:rsidR="00FC30AF" w:rsidRPr="00E84F72">
        <w:fldChar w:fldCharType="end"/>
      </w:r>
      <w:r w:rsidR="00FC30AF" w:rsidRPr="00E84F72">
        <w:t xml:space="preserve"> </w:t>
      </w:r>
      <w:r w:rsidRPr="00E84F72">
        <w:rPr>
          <w:color w:val="000000" w:themeColor="text1"/>
          <w:lang w:val="en-GB"/>
        </w:rPr>
        <w:t xml:space="preserve">above, at § 139; ECtHR, </w:t>
      </w:r>
      <w:r w:rsidRPr="00E84F72">
        <w:rPr>
          <w:i/>
          <w:color w:val="000000" w:themeColor="text1"/>
          <w:lang w:val="en-GB"/>
        </w:rPr>
        <w:t>Palić v. Bosnia and Herzegovina,</w:t>
      </w:r>
      <w:r w:rsidRPr="00E84F72">
        <w:rPr>
          <w:color w:val="000000" w:themeColor="text1"/>
          <w:lang w:val="en-GB"/>
        </w:rPr>
        <w:t xml:space="preserve"> cited in § </w:t>
      </w:r>
      <w:r w:rsidR="00FC30AF" w:rsidRPr="00E84F72">
        <w:fldChar w:fldCharType="begin"/>
      </w:r>
      <w:r w:rsidR="00FC30AF" w:rsidRPr="00E84F72">
        <w:rPr>
          <w:color w:val="000000" w:themeColor="text1"/>
          <w:lang w:val="en-GB"/>
        </w:rPr>
        <w:instrText xml:space="preserve"> REF _Ref366239979 \r \h </w:instrText>
      </w:r>
      <w:r w:rsidR="000D2756" w:rsidRPr="00E84F72">
        <w:instrText xml:space="preserve"> \* MERGEFORMAT </w:instrText>
      </w:r>
      <w:r w:rsidR="00FC30AF" w:rsidRPr="00E84F72">
        <w:fldChar w:fldCharType="separate"/>
      </w:r>
      <w:r w:rsidR="00FA6CF3">
        <w:rPr>
          <w:color w:val="000000" w:themeColor="text1"/>
          <w:lang w:val="en-GB"/>
        </w:rPr>
        <w:t>73</w:t>
      </w:r>
      <w:r w:rsidR="00FC30AF" w:rsidRPr="00E84F72">
        <w:fldChar w:fldCharType="end"/>
      </w:r>
      <w:r w:rsidRPr="00E84F72">
        <w:rPr>
          <w:color w:val="000000" w:themeColor="text1"/>
          <w:lang w:val="en-GB"/>
        </w:rPr>
        <w:t xml:space="preserve"> above, at § 74; ECtHR, </w:t>
      </w:r>
      <w:r w:rsidRPr="00E84F72">
        <w:rPr>
          <w:i/>
          <w:color w:val="000000" w:themeColor="text1"/>
          <w:lang w:val="en-GB"/>
        </w:rPr>
        <w:t>Alpatu Israilova v. Russia</w:t>
      </w:r>
      <w:r w:rsidRPr="00E84F72">
        <w:rPr>
          <w:color w:val="000000" w:themeColor="text1"/>
          <w:lang w:val="en-GB"/>
        </w:rPr>
        <w:t xml:space="preserve">, no. 15438/05, judgment of 14 March 2013, § 69; see also HRAP, </w:t>
      </w:r>
      <w:r w:rsidRPr="00E84F72">
        <w:rPr>
          <w:i/>
          <w:color w:val="000000" w:themeColor="text1"/>
          <w:lang w:val="en-GB"/>
        </w:rPr>
        <w:t>Zdravković</w:t>
      </w:r>
      <w:r w:rsidRPr="00E84F72">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E84F72">
        <w:rPr>
          <w:i/>
          <w:color w:val="000000" w:themeColor="text1"/>
          <w:lang w:val="en-GB"/>
        </w:rPr>
        <w:t>Er and Others v. Turkey</w:t>
      </w:r>
      <w:r w:rsidRPr="00E84F72">
        <w:rPr>
          <w:color w:val="000000" w:themeColor="text1"/>
          <w:lang w:val="en-GB"/>
        </w:rPr>
        <w:t>, no. 23016/04, judgment of 31 July 2012, § 94).</w:t>
      </w:r>
      <w:bookmarkStart w:id="102" w:name="_Ref374623316"/>
      <w:bookmarkEnd w:id="101"/>
    </w:p>
    <w:p w:rsidR="00711F6E" w:rsidRPr="00E84F72" w:rsidRDefault="00711F6E" w:rsidP="00711F6E">
      <w:pPr>
        <w:tabs>
          <w:tab w:val="left" w:pos="709"/>
        </w:tabs>
        <w:suppressAutoHyphens/>
        <w:autoSpaceDE w:val="0"/>
        <w:ind w:left="450"/>
        <w:jc w:val="both"/>
        <w:rPr>
          <w:lang w:val="en-GB"/>
        </w:rPr>
      </w:pPr>
    </w:p>
    <w:p w:rsidR="00711F6E" w:rsidRPr="00E84F72" w:rsidRDefault="00711F6E" w:rsidP="00711F6E">
      <w:pPr>
        <w:numPr>
          <w:ilvl w:val="0"/>
          <w:numId w:val="2"/>
        </w:numPr>
        <w:tabs>
          <w:tab w:val="clear" w:pos="360"/>
          <w:tab w:val="left" w:pos="709"/>
        </w:tabs>
        <w:suppressAutoHyphens/>
        <w:autoSpaceDE w:val="0"/>
        <w:ind w:left="450" w:hanging="450"/>
        <w:jc w:val="both"/>
        <w:rPr>
          <w:lang w:val="en-GB"/>
        </w:rPr>
      </w:pPr>
      <w:r w:rsidRPr="00E84F72">
        <w:rPr>
          <w:color w:val="000000" w:themeColor="text1"/>
          <w:lang w:val="en-GB"/>
        </w:rPr>
        <w:t xml:space="preserve">Lastly, where  </w:t>
      </w:r>
      <w:r w:rsidRPr="00E84F72">
        <w:rPr>
          <w:bCs/>
          <w:color w:val="000000" w:themeColor="text1"/>
        </w:rPr>
        <w:t>mental</w:t>
      </w:r>
      <w:r w:rsidRPr="00E84F72">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E84F72">
        <w:rPr>
          <w:i/>
          <w:color w:val="000000" w:themeColor="text1"/>
          <w:lang w:val="en-GB"/>
        </w:rPr>
        <w:t>Gelayevy v. Russia</w:t>
      </w:r>
      <w:r w:rsidRPr="00E84F72">
        <w:rPr>
          <w:color w:val="000000" w:themeColor="text1"/>
          <w:lang w:val="en-GB"/>
        </w:rPr>
        <w:t>, no. 20216/07, judgment of 15 July 2010, §§ 147 - 148).</w:t>
      </w:r>
      <w:bookmarkEnd w:id="102"/>
    </w:p>
    <w:p w:rsidR="00711F6E" w:rsidRPr="00E84F72" w:rsidRDefault="00711F6E" w:rsidP="00711F6E">
      <w:pPr>
        <w:pStyle w:val="ListParagraph1"/>
        <w:ind w:left="0"/>
        <w:jc w:val="both"/>
        <w:rPr>
          <w:b/>
          <w:color w:val="000000" w:themeColor="text1"/>
        </w:rPr>
      </w:pPr>
    </w:p>
    <w:p w:rsidR="00711F6E" w:rsidRPr="00E84F72" w:rsidRDefault="00711F6E" w:rsidP="00711F6E">
      <w:pPr>
        <w:pStyle w:val="ListParagraph1"/>
        <w:numPr>
          <w:ilvl w:val="0"/>
          <w:numId w:val="17"/>
        </w:numPr>
        <w:jc w:val="both"/>
        <w:rPr>
          <w:b/>
          <w:color w:val="000000" w:themeColor="text1"/>
        </w:rPr>
      </w:pPr>
      <w:r w:rsidRPr="00E84F72">
        <w:rPr>
          <w:b/>
          <w:color w:val="000000" w:themeColor="text1"/>
        </w:rPr>
        <w:t xml:space="preserve">The Parties’ submissions </w:t>
      </w:r>
    </w:p>
    <w:p w:rsidR="00711F6E" w:rsidRPr="00E84F72" w:rsidRDefault="00711F6E" w:rsidP="00711F6E">
      <w:pPr>
        <w:suppressAutoHyphens/>
        <w:autoSpaceDE w:val="0"/>
        <w:ind w:left="360"/>
        <w:jc w:val="both"/>
        <w:rPr>
          <w:color w:val="000000" w:themeColor="text1"/>
          <w:lang w:val="en-GB"/>
        </w:rPr>
      </w:pPr>
    </w:p>
    <w:p w:rsidR="00711F6E" w:rsidRPr="00E84F72" w:rsidRDefault="00711F6E" w:rsidP="00B43D05">
      <w:pPr>
        <w:numPr>
          <w:ilvl w:val="0"/>
          <w:numId w:val="2"/>
        </w:numPr>
        <w:tabs>
          <w:tab w:val="clear" w:pos="360"/>
          <w:tab w:val="left" w:pos="709"/>
        </w:tabs>
        <w:suppressAutoHyphens/>
        <w:autoSpaceDE w:val="0"/>
        <w:ind w:left="450" w:hanging="450"/>
        <w:jc w:val="both"/>
        <w:rPr>
          <w:color w:val="000000" w:themeColor="text1"/>
          <w:lang w:val="en-GB"/>
        </w:rPr>
      </w:pPr>
      <w:r w:rsidRPr="00E84F72">
        <w:rPr>
          <w:color w:val="000000" w:themeColor="text1"/>
          <w:lang w:val="en-GB"/>
        </w:rPr>
        <w:t xml:space="preserve">The complainant alleges that the lack of information and certainty surrounding </w:t>
      </w:r>
      <w:r w:rsidRPr="00E84F72">
        <w:rPr>
          <w:bCs/>
          <w:color w:val="000000" w:themeColor="text1"/>
          <w:lang w:val="en-GB"/>
        </w:rPr>
        <w:t>the</w:t>
      </w:r>
      <w:r w:rsidRPr="00E84F72">
        <w:rPr>
          <w:color w:val="000000" w:themeColor="text1"/>
          <w:lang w:val="en-GB"/>
        </w:rPr>
        <w:t xml:space="preserve"> </w:t>
      </w:r>
      <w:r w:rsidR="00874A40" w:rsidRPr="00E84F72">
        <w:rPr>
          <w:color w:val="000000" w:themeColor="text1"/>
          <w:lang w:val="en-GB"/>
        </w:rPr>
        <w:t xml:space="preserve">abduction and </w:t>
      </w:r>
      <w:r w:rsidR="001F0511" w:rsidRPr="00E84F72">
        <w:rPr>
          <w:lang w:val="en-GB"/>
        </w:rPr>
        <w:t>disappearance</w:t>
      </w:r>
      <w:r w:rsidR="00AD7F08" w:rsidRPr="00E84F72">
        <w:rPr>
          <w:lang w:val="en-GB"/>
        </w:rPr>
        <w:t xml:space="preserve"> of </w:t>
      </w:r>
      <w:r w:rsidR="00874A40" w:rsidRPr="00E84F72">
        <w:t xml:space="preserve">Mr Marko </w:t>
      </w:r>
      <w:proofErr w:type="spellStart"/>
      <w:r w:rsidR="00874A40" w:rsidRPr="00E84F72">
        <w:t>Jelić</w:t>
      </w:r>
      <w:proofErr w:type="spellEnd"/>
      <w:r w:rsidRPr="00E84F72">
        <w:rPr>
          <w:color w:val="000000" w:themeColor="text1"/>
        </w:rPr>
        <w:t>,</w:t>
      </w:r>
      <w:r w:rsidR="00DD33CB" w:rsidRPr="00E84F72">
        <w:rPr>
          <w:color w:val="000000" w:themeColor="text1"/>
        </w:rPr>
        <w:t xml:space="preserve"> which happened in the presence of the complainant and his family members,</w:t>
      </w:r>
      <w:r w:rsidRPr="00E84F72">
        <w:rPr>
          <w:color w:val="000000" w:themeColor="text1"/>
          <w:lang w:val="en-GB"/>
        </w:rPr>
        <w:t xml:space="preserve"> particularly because of UNMIK’s failure to properly investigate </w:t>
      </w:r>
      <w:r w:rsidR="00DD33CB" w:rsidRPr="00E84F72">
        <w:t xml:space="preserve">Mr Marko </w:t>
      </w:r>
      <w:proofErr w:type="spellStart"/>
      <w:r w:rsidR="00DD33CB" w:rsidRPr="00E84F72">
        <w:t>Jelić’s</w:t>
      </w:r>
      <w:proofErr w:type="spellEnd"/>
      <w:r w:rsidRPr="00E84F72">
        <w:rPr>
          <w:color w:val="000000" w:themeColor="text1"/>
          <w:lang w:val="en-GB"/>
        </w:rPr>
        <w:t xml:space="preserve"> disappearance</w:t>
      </w:r>
      <w:r w:rsidR="00874A40" w:rsidRPr="00E84F72">
        <w:rPr>
          <w:color w:val="000000" w:themeColor="text1"/>
          <w:lang w:val="en-GB"/>
        </w:rPr>
        <w:t xml:space="preserve"> caused mental suffering to him and his</w:t>
      </w:r>
      <w:r w:rsidRPr="00E84F72">
        <w:rPr>
          <w:color w:val="000000" w:themeColor="text1"/>
          <w:lang w:val="en-GB"/>
        </w:rPr>
        <w:t xml:space="preserve"> family.</w:t>
      </w:r>
    </w:p>
    <w:p w:rsidR="00711F6E" w:rsidRPr="00E84F72" w:rsidRDefault="00711F6E" w:rsidP="00711F6E">
      <w:pPr>
        <w:pStyle w:val="ListParagraph"/>
        <w:tabs>
          <w:tab w:val="num" w:pos="450"/>
        </w:tabs>
        <w:autoSpaceDE w:val="0"/>
        <w:ind w:left="450" w:hanging="450"/>
        <w:jc w:val="both"/>
        <w:rPr>
          <w:color w:val="000000" w:themeColor="text1"/>
          <w:lang w:val="en-GB"/>
        </w:rPr>
      </w:pPr>
    </w:p>
    <w:p w:rsidR="00711F6E" w:rsidRPr="00E84F72" w:rsidRDefault="00711F6E" w:rsidP="00711F6E">
      <w:pPr>
        <w:pStyle w:val="ListParagraph"/>
        <w:numPr>
          <w:ilvl w:val="0"/>
          <w:numId w:val="2"/>
        </w:numPr>
        <w:tabs>
          <w:tab w:val="clear" w:pos="360"/>
          <w:tab w:val="num" w:pos="450"/>
        </w:tabs>
        <w:autoSpaceDE w:val="0"/>
        <w:ind w:left="450" w:hanging="450"/>
        <w:jc w:val="both"/>
        <w:rPr>
          <w:lang w:val="en-GB"/>
        </w:rPr>
      </w:pPr>
      <w:bookmarkStart w:id="103" w:name="_Ref374625321"/>
      <w:r w:rsidRPr="00E84F72">
        <w:rPr>
          <w:color w:val="000000" w:themeColor="text1"/>
          <w:lang w:val="en-GB"/>
        </w:rPr>
        <w:t xml:space="preserve">Commenting on this part of the complaint, the SRSG rejects the allegations. </w:t>
      </w:r>
      <w:r w:rsidRPr="00E84F72">
        <w:rPr>
          <w:lang w:val="en-GB"/>
        </w:rPr>
        <w:t>The SRSG further argues that no allegations have been made by the complainant “</w:t>
      </w:r>
      <w:r w:rsidR="00874A40" w:rsidRPr="00E84F72">
        <w:rPr>
          <w:lang w:val="en-GB"/>
        </w:rPr>
        <w:t xml:space="preserve">that UNMIK acted inappropriately when responding to inquiries of Mr. </w:t>
      </w:r>
      <w:proofErr w:type="spellStart"/>
      <w:r w:rsidR="00874A40" w:rsidRPr="00E84F72">
        <w:rPr>
          <w:lang w:val="en-GB"/>
        </w:rPr>
        <w:t>Jelic’s</w:t>
      </w:r>
      <w:proofErr w:type="spellEnd"/>
      <w:r w:rsidR="00874A40" w:rsidRPr="00E84F72">
        <w:rPr>
          <w:lang w:val="en-GB"/>
        </w:rPr>
        <w:t xml:space="preserve"> family members or confronted Mr. </w:t>
      </w:r>
      <w:proofErr w:type="spellStart"/>
      <w:r w:rsidR="00874A40" w:rsidRPr="00E84F72">
        <w:rPr>
          <w:lang w:val="en-GB"/>
        </w:rPr>
        <w:t>Jelic’s</w:t>
      </w:r>
      <w:proofErr w:type="spellEnd"/>
      <w:r w:rsidR="00874A40" w:rsidRPr="00E84F72">
        <w:rPr>
          <w:lang w:val="en-GB"/>
        </w:rPr>
        <w:t xml:space="preserve"> family members with an attitude that would have evidenced any disregard for the seriousness of the matter or the emotions of </w:t>
      </w:r>
      <w:r w:rsidR="009A6E2B" w:rsidRPr="00E84F72">
        <w:rPr>
          <w:lang w:val="en-GB"/>
        </w:rPr>
        <w:t>the C</w:t>
      </w:r>
      <w:r w:rsidRPr="00E84F72">
        <w:rPr>
          <w:lang w:val="en-GB"/>
        </w:rPr>
        <w:t>omplainant</w:t>
      </w:r>
      <w:r w:rsidR="00874A40" w:rsidRPr="00E84F72">
        <w:rPr>
          <w:lang w:val="en-GB"/>
        </w:rPr>
        <w:t xml:space="preserve"> emanating from the continued missing status of his son</w:t>
      </w:r>
      <w:r w:rsidRPr="00E84F72">
        <w:rPr>
          <w:lang w:val="en-GB"/>
        </w:rPr>
        <w:t xml:space="preserve">.” </w:t>
      </w:r>
    </w:p>
    <w:p w:rsidR="00874A40" w:rsidRPr="00E84F72" w:rsidRDefault="00874A40" w:rsidP="00874A40">
      <w:pPr>
        <w:autoSpaceDE w:val="0"/>
        <w:jc w:val="both"/>
        <w:rPr>
          <w:lang w:val="en-GB"/>
        </w:rPr>
      </w:pPr>
    </w:p>
    <w:p w:rsidR="00711F6E" w:rsidRPr="00E84F72" w:rsidRDefault="00711F6E" w:rsidP="00711F6E">
      <w:pPr>
        <w:pStyle w:val="ListParagraph"/>
        <w:numPr>
          <w:ilvl w:val="0"/>
          <w:numId w:val="2"/>
        </w:numPr>
        <w:tabs>
          <w:tab w:val="clear" w:pos="360"/>
          <w:tab w:val="num" w:pos="450"/>
        </w:tabs>
        <w:autoSpaceDE w:val="0"/>
        <w:ind w:left="450" w:hanging="450"/>
        <w:jc w:val="both"/>
        <w:rPr>
          <w:lang w:val="en-GB"/>
        </w:rPr>
      </w:pPr>
      <w:r w:rsidRPr="00E84F72">
        <w:rPr>
          <w:lang w:val="en-GB"/>
        </w:rPr>
        <w:t>The SRSG does not dispute the mental anguish and suffering of the complainant; however he argues that this is not attributable to UNMIK as it is rather “a result of the inherent suffering</w:t>
      </w:r>
      <w:r w:rsidR="00874A40" w:rsidRPr="00E84F72">
        <w:rPr>
          <w:lang w:val="en-GB"/>
        </w:rPr>
        <w:t xml:space="preserve"> that results from the </w:t>
      </w:r>
      <w:r w:rsidR="00E92DED" w:rsidRPr="00E84F72">
        <w:rPr>
          <w:lang w:val="en-GB"/>
        </w:rPr>
        <w:t>disappearance of</w:t>
      </w:r>
      <w:r w:rsidR="009A6E2B" w:rsidRPr="00E84F72">
        <w:rPr>
          <w:lang w:val="en-GB"/>
        </w:rPr>
        <w:t xml:space="preserve"> a</w:t>
      </w:r>
      <w:r w:rsidRPr="00E84F72">
        <w:rPr>
          <w:lang w:val="en-GB"/>
        </w:rPr>
        <w:t xml:space="preserve"> close family member.” He states that, in this sense, the European Court has held that the suffering family members </w:t>
      </w:r>
      <w:r w:rsidR="00874A40" w:rsidRPr="00E84F72">
        <w:rPr>
          <w:lang w:val="en-GB"/>
        </w:rPr>
        <w:t>must have a “character distinct</w:t>
      </w:r>
      <w:r w:rsidRPr="00E84F72">
        <w:rPr>
          <w:lang w:val="en-GB"/>
        </w:rPr>
        <w:t xml:space="preserve"> from the emotional distress which may be rega</w:t>
      </w:r>
      <w:r w:rsidR="00874A40" w:rsidRPr="00E84F72">
        <w:rPr>
          <w:lang w:val="en-GB"/>
        </w:rPr>
        <w:t>rded as inevitably caused to</w:t>
      </w:r>
      <w:r w:rsidRPr="00E84F72">
        <w:rPr>
          <w:lang w:val="en-GB"/>
        </w:rPr>
        <w:t xml:space="preserve"> relatives of a victim of a serious human rights violation.</w:t>
      </w:r>
      <w:r w:rsidR="00874A40" w:rsidRPr="00E84F72">
        <w:rPr>
          <w:lang w:val="en-GB"/>
        </w:rPr>
        <w:t>”</w:t>
      </w:r>
      <w:r w:rsidRPr="00E84F72">
        <w:rPr>
          <w:lang w:val="en-GB"/>
        </w:rPr>
        <w:t xml:space="preserve"> </w:t>
      </w:r>
    </w:p>
    <w:p w:rsidR="00711F6E" w:rsidRPr="00E84F72" w:rsidRDefault="00711F6E" w:rsidP="00711F6E">
      <w:pPr>
        <w:pStyle w:val="ListParagraph"/>
        <w:tabs>
          <w:tab w:val="left" w:pos="3885"/>
        </w:tabs>
        <w:autoSpaceDE w:val="0"/>
        <w:ind w:left="450"/>
        <w:jc w:val="both"/>
        <w:rPr>
          <w:lang w:val="en-GB"/>
        </w:rPr>
      </w:pPr>
      <w:r w:rsidRPr="00E84F72">
        <w:rPr>
          <w:lang w:val="en-GB"/>
        </w:rPr>
        <w:t xml:space="preserve"> </w:t>
      </w:r>
      <w:r w:rsidRPr="00E84F72">
        <w:rPr>
          <w:lang w:val="en-GB"/>
        </w:rPr>
        <w:tab/>
      </w:r>
    </w:p>
    <w:p w:rsidR="00711F6E" w:rsidRPr="00E84F72" w:rsidRDefault="00711F6E" w:rsidP="00711F6E">
      <w:pPr>
        <w:pStyle w:val="ListParagraph"/>
        <w:numPr>
          <w:ilvl w:val="0"/>
          <w:numId w:val="2"/>
        </w:numPr>
        <w:tabs>
          <w:tab w:val="clear" w:pos="360"/>
          <w:tab w:val="num" w:pos="450"/>
        </w:tabs>
        <w:autoSpaceDE w:val="0"/>
        <w:ind w:left="450" w:hanging="450"/>
        <w:jc w:val="both"/>
        <w:rPr>
          <w:lang w:val="en-GB"/>
        </w:rPr>
      </w:pPr>
      <w:r w:rsidRPr="00E84F72">
        <w:rPr>
          <w:lang w:val="en-GB"/>
        </w:rPr>
        <w:t xml:space="preserve">The SRSG therefore argues that there has been no violation of Article 3. </w:t>
      </w:r>
    </w:p>
    <w:bookmarkEnd w:id="103"/>
    <w:p w:rsidR="00711F6E" w:rsidRPr="00E84F72" w:rsidRDefault="00711F6E" w:rsidP="00711F6E">
      <w:pPr>
        <w:pStyle w:val="ListParagraph1"/>
        <w:ind w:left="0"/>
        <w:jc w:val="both"/>
        <w:rPr>
          <w:b/>
          <w:color w:val="000000" w:themeColor="text1"/>
        </w:rPr>
      </w:pPr>
    </w:p>
    <w:p w:rsidR="00711F6E" w:rsidRPr="00E84F72" w:rsidRDefault="00711F6E" w:rsidP="00711F6E">
      <w:pPr>
        <w:pStyle w:val="ListParagraph1"/>
        <w:numPr>
          <w:ilvl w:val="0"/>
          <w:numId w:val="17"/>
        </w:numPr>
        <w:jc w:val="both"/>
        <w:rPr>
          <w:b/>
          <w:color w:val="000000" w:themeColor="text1"/>
        </w:rPr>
      </w:pPr>
      <w:r w:rsidRPr="00E84F72">
        <w:rPr>
          <w:b/>
          <w:color w:val="000000" w:themeColor="text1"/>
        </w:rPr>
        <w:t xml:space="preserve">The Panel’s assessment </w:t>
      </w:r>
    </w:p>
    <w:p w:rsidR="00711F6E" w:rsidRPr="00E84F72" w:rsidRDefault="00711F6E" w:rsidP="00711F6E">
      <w:pPr>
        <w:pStyle w:val="ListParagraph1"/>
        <w:ind w:left="0"/>
        <w:jc w:val="both"/>
        <w:rPr>
          <w:b/>
          <w:color w:val="000000" w:themeColor="text1"/>
        </w:rPr>
      </w:pPr>
    </w:p>
    <w:p w:rsidR="00711F6E" w:rsidRPr="00E84F72" w:rsidRDefault="00711F6E" w:rsidP="00711F6E">
      <w:pPr>
        <w:pStyle w:val="ListParagraph1"/>
        <w:numPr>
          <w:ilvl w:val="0"/>
          <w:numId w:val="16"/>
        </w:numPr>
        <w:ind w:left="360"/>
        <w:jc w:val="both"/>
        <w:rPr>
          <w:b/>
          <w:color w:val="000000" w:themeColor="text1"/>
        </w:rPr>
      </w:pPr>
      <w:r w:rsidRPr="00E84F72">
        <w:rPr>
          <w:i/>
          <w:color w:val="000000" w:themeColor="text1"/>
          <w:lang w:eastAsia="en-US"/>
        </w:rPr>
        <w:t xml:space="preserve"> General principles concerning the obligation under Article 3</w:t>
      </w:r>
    </w:p>
    <w:p w:rsidR="00711F6E" w:rsidRPr="00E84F72" w:rsidRDefault="00711F6E" w:rsidP="00711F6E">
      <w:pPr>
        <w:autoSpaceDE w:val="0"/>
        <w:jc w:val="both"/>
        <w:rPr>
          <w:color w:val="000000" w:themeColor="text1"/>
          <w:lang w:val="en-GB" w:eastAsia="ar-SA"/>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104" w:name="_Ref401074681"/>
      <w:r w:rsidRPr="00E84F72">
        <w:rPr>
          <w:color w:val="000000" w:themeColor="text1"/>
          <w:lang w:val="en-GB"/>
        </w:rPr>
        <w:t>Like Article 2, Article 3 of the ECHR enshrines one of the most fundamental values in democratic societies (</w:t>
      </w:r>
      <w:r w:rsidR="001459F6" w:rsidRPr="00E84F72">
        <w:rPr>
          <w:color w:val="000000" w:themeColor="text1"/>
          <w:lang w:val="en-GB"/>
        </w:rPr>
        <w:t xml:space="preserve">see </w:t>
      </w:r>
      <w:r w:rsidRPr="00E84F72">
        <w:rPr>
          <w:color w:val="000000" w:themeColor="text1"/>
          <w:lang w:val="en-GB"/>
        </w:rPr>
        <w:t xml:space="preserve">ECtHR, </w:t>
      </w:r>
      <w:r w:rsidRPr="00E84F72">
        <w:rPr>
          <w:i/>
          <w:color w:val="000000" w:themeColor="text1"/>
          <w:lang w:val="en-GB"/>
        </w:rPr>
        <w:t>Talat Tepe v. Turkey</w:t>
      </w:r>
      <w:r w:rsidRPr="00E84F72">
        <w:rPr>
          <w:color w:val="000000" w:themeColor="text1"/>
          <w:lang w:val="en-GB"/>
        </w:rPr>
        <w:t xml:space="preserve">, no. 31247/96, 21 December 2004, § 47; ECtHR [GC], </w:t>
      </w:r>
      <w:r w:rsidRPr="00E84F72">
        <w:rPr>
          <w:i/>
          <w:color w:val="000000" w:themeColor="text1"/>
          <w:lang w:val="en-GB"/>
        </w:rPr>
        <w:t>Ilaşcu and Others v. Moldova and Russia</w:t>
      </w:r>
      <w:r w:rsidRPr="00E84F72">
        <w:rPr>
          <w:color w:val="000000" w:themeColor="text1"/>
          <w:lang w:val="en-GB"/>
        </w:rPr>
        <w:t xml:space="preserve">, no. 48787/99, judgment of 8 July 2004, </w:t>
      </w:r>
      <w:r w:rsidRPr="00E84F72">
        <w:rPr>
          <w:i/>
          <w:color w:val="000000" w:themeColor="text1"/>
          <w:lang w:val="en-GB"/>
        </w:rPr>
        <w:t>ECHR</w:t>
      </w:r>
      <w:r w:rsidRPr="00E84F72">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104"/>
    </w:p>
    <w:p w:rsidR="00711F6E" w:rsidRPr="00E84F72" w:rsidRDefault="00711F6E" w:rsidP="00711F6E">
      <w:pPr>
        <w:tabs>
          <w:tab w:val="num" w:pos="450"/>
        </w:tabs>
        <w:suppressAutoHyphens/>
        <w:autoSpaceDE w:val="0"/>
        <w:ind w:left="450" w:hanging="450"/>
        <w:jc w:val="both"/>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E84F72">
        <w:rPr>
          <w:i/>
          <w:color w:val="000000" w:themeColor="text1"/>
          <w:lang w:val="en-GB"/>
        </w:rPr>
        <w:t>Velásquez-Rodríguez v. Honduras</w:t>
      </w:r>
      <w:r w:rsidRPr="00E84F72">
        <w:rPr>
          <w:color w:val="000000" w:themeColor="text1"/>
          <w:lang w:val="en-GB"/>
        </w:rPr>
        <w:t xml:space="preserve">, cited in § </w:t>
      </w:r>
      <w:r w:rsidR="00383CDF" w:rsidRPr="00E84F72">
        <w:fldChar w:fldCharType="begin"/>
      </w:r>
      <w:r w:rsidR="00383CDF" w:rsidRPr="00E84F72">
        <w:rPr>
          <w:color w:val="000000" w:themeColor="text1"/>
          <w:lang w:val="en-GB"/>
        </w:rPr>
        <w:instrText xml:space="preserve"> REF _Ref412809772 \r \h </w:instrText>
      </w:r>
      <w:r w:rsidR="00E84F72" w:rsidRPr="00E84F72">
        <w:instrText xml:space="preserve"> \* MERGEFORMAT </w:instrText>
      </w:r>
      <w:r w:rsidR="00383CDF" w:rsidRPr="00E84F72">
        <w:fldChar w:fldCharType="separate"/>
      </w:r>
      <w:r w:rsidR="00FA6CF3">
        <w:rPr>
          <w:color w:val="000000" w:themeColor="text1"/>
          <w:lang w:val="en-GB"/>
        </w:rPr>
        <w:t>65</w:t>
      </w:r>
      <w:r w:rsidR="00383CDF" w:rsidRPr="00E84F72">
        <w:fldChar w:fldCharType="end"/>
      </w:r>
      <w:r w:rsidR="00383CDF" w:rsidRPr="00E84F72">
        <w:t xml:space="preserve"> </w:t>
      </w:r>
      <w:r w:rsidRPr="00E84F72">
        <w:rPr>
          <w:color w:val="000000" w:themeColor="text1"/>
          <w:lang w:val="en-GB"/>
        </w:rPr>
        <w:t xml:space="preserve">above, at § 150). </w:t>
      </w:r>
    </w:p>
    <w:p w:rsidR="00711F6E" w:rsidRPr="00E84F72" w:rsidRDefault="00711F6E" w:rsidP="00711F6E">
      <w:pPr>
        <w:pStyle w:val="ListParagraph"/>
        <w:tabs>
          <w:tab w:val="num" w:pos="450"/>
        </w:tabs>
        <w:ind w:left="450" w:hanging="450"/>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711F6E" w:rsidRPr="00E84F72" w:rsidRDefault="00711F6E" w:rsidP="00711F6E">
      <w:pPr>
        <w:pStyle w:val="ListParagraph"/>
        <w:tabs>
          <w:tab w:val="num" w:pos="450"/>
        </w:tabs>
        <w:ind w:left="450" w:hanging="450"/>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 xml:space="preserve">The HRC has also recognised disappearances as a serious violation of human rights. In its decision of 21 July 1983, in the case </w:t>
      </w:r>
      <w:r w:rsidRPr="00E84F72">
        <w:rPr>
          <w:i/>
          <w:color w:val="000000" w:themeColor="text1"/>
          <w:lang w:val="en-GB"/>
        </w:rPr>
        <w:t>Quinteros v. Urugay</w:t>
      </w:r>
      <w:r w:rsidRPr="00E84F72">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E84F72">
        <w:rPr>
          <w:i/>
          <w:color w:val="000000" w:themeColor="text1"/>
          <w:lang w:val="en-GB"/>
        </w:rPr>
        <w:t>Mojica v. Dominican Republic</w:t>
      </w:r>
      <w:r w:rsidRPr="00E84F72">
        <w:rPr>
          <w:color w:val="000000" w:themeColor="text1"/>
          <w:lang w:val="en-GB"/>
        </w:rPr>
        <w:t xml:space="preserve">, the HRC has deemed that “the disappearance of persons is inseparably linked to treatment that amounts to a violation of article 7 </w:t>
      </w:r>
      <w:r w:rsidRPr="00E84F72">
        <w:rPr>
          <w:color w:val="000000" w:themeColor="text1"/>
          <w:lang w:val="en-GB"/>
        </w:rPr>
        <w:sym w:font="Symbol" w:char="F05B"/>
      </w:r>
      <w:r w:rsidRPr="00E84F72">
        <w:rPr>
          <w:color w:val="000000" w:themeColor="text1"/>
          <w:lang w:val="en-GB"/>
        </w:rPr>
        <w:t>of the Covenant</w:t>
      </w:r>
      <w:r w:rsidRPr="00E84F72">
        <w:rPr>
          <w:color w:val="000000" w:themeColor="text1"/>
          <w:lang w:val="en-GB"/>
        </w:rPr>
        <w:sym w:font="Symbol" w:char="F05D"/>
      </w:r>
      <w:r w:rsidRPr="00E84F72">
        <w:rPr>
          <w:color w:val="000000" w:themeColor="text1"/>
          <w:lang w:val="en-GB"/>
        </w:rPr>
        <w:t xml:space="preserve">”, also prohibiting torture, inhumane or degrading treatment and punishment (see HRC, </w:t>
      </w:r>
      <w:r w:rsidRPr="00E84F72">
        <w:rPr>
          <w:bCs/>
          <w:color w:val="000000" w:themeColor="text1"/>
          <w:lang w:val="en-GB"/>
        </w:rPr>
        <w:t xml:space="preserve">Communication No. 449/1991, U.N. Doc. CCPR/C/51/D/449/1991 (1994), </w:t>
      </w:r>
      <w:r w:rsidRPr="00E84F72">
        <w:rPr>
          <w:color w:val="000000" w:themeColor="text1"/>
          <w:lang w:val="en-GB"/>
        </w:rPr>
        <w:t>§ 5.7).</w:t>
      </w:r>
    </w:p>
    <w:p w:rsidR="00711F6E" w:rsidRPr="00E84F72" w:rsidRDefault="00711F6E" w:rsidP="00711F6E">
      <w:pPr>
        <w:pStyle w:val="ListParagraph"/>
        <w:tabs>
          <w:tab w:val="num" w:pos="450"/>
        </w:tabs>
        <w:ind w:left="450" w:hanging="450"/>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105" w:name="_Ref374623221"/>
      <w:r w:rsidRPr="00E84F72">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E84F72">
        <w:rPr>
          <w:color w:val="000000" w:themeColor="text1"/>
          <w:lang w:val="en-GB"/>
        </w:rPr>
        <w:sym w:font="Symbol" w:char="F05B"/>
      </w:r>
      <w:r w:rsidRPr="00E84F72">
        <w:rPr>
          <w:color w:val="000000" w:themeColor="text1"/>
          <w:lang w:val="en-GB"/>
        </w:rPr>
        <w:t>family member</w:t>
      </w:r>
      <w:r w:rsidRPr="00E84F72">
        <w:rPr>
          <w:color w:val="000000" w:themeColor="text1"/>
          <w:lang w:val="en-GB"/>
        </w:rPr>
        <w:sym w:font="Symbol" w:char="F05D"/>
      </w:r>
      <w:r w:rsidRPr="00E84F72">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w:t>
      </w:r>
      <w:r w:rsidR="000B1FB4" w:rsidRPr="00E84F72">
        <w:rPr>
          <w:color w:val="000000" w:themeColor="text1"/>
          <w:lang w:val="en-GB"/>
        </w:rPr>
        <w:t>responded to those enquiries” (</w:t>
      </w:r>
      <w:r w:rsidRPr="00E84F72">
        <w:rPr>
          <w:color w:val="000000" w:themeColor="text1"/>
          <w:lang w:val="en-GB"/>
        </w:rPr>
        <w:t xml:space="preserve">ECtHR, </w:t>
      </w:r>
      <w:r w:rsidRPr="00E84F72">
        <w:rPr>
          <w:i/>
          <w:color w:val="000000" w:themeColor="text1"/>
          <w:lang w:val="en-GB"/>
        </w:rPr>
        <w:t>Basayeva and Others v. Russia</w:t>
      </w:r>
      <w:r w:rsidRPr="00E84F72">
        <w:rPr>
          <w:color w:val="000000" w:themeColor="text1"/>
          <w:lang w:val="en-GB"/>
        </w:rPr>
        <w:t xml:space="preserve">, nos. 15441/05 and 20731/04, judgment of 28 May 2009, § 159; ECtHR, </w:t>
      </w:r>
      <w:r w:rsidRPr="00E84F72">
        <w:rPr>
          <w:i/>
          <w:color w:val="000000" w:themeColor="text1"/>
          <w:lang w:val="en-GB"/>
        </w:rPr>
        <w:t>Er and Others v. Turkey</w:t>
      </w:r>
      <w:r w:rsidRPr="00E84F72">
        <w:rPr>
          <w:color w:val="000000" w:themeColor="text1"/>
          <w:lang w:val="en-GB"/>
        </w:rPr>
        <w:t xml:space="preserve">, cited in § </w:t>
      </w:r>
      <w:r w:rsidRPr="00E84F72">
        <w:fldChar w:fldCharType="begin"/>
      </w:r>
      <w:r w:rsidRPr="00E84F72">
        <w:instrText xml:space="preserve"> REF _Ref374623030 \r \h  \* MERGEFORMAT </w:instrText>
      </w:r>
      <w:r w:rsidRPr="00E84F72">
        <w:fldChar w:fldCharType="separate"/>
      </w:r>
      <w:r w:rsidR="00FA6CF3" w:rsidRPr="00FA6CF3">
        <w:rPr>
          <w:color w:val="000000" w:themeColor="text1"/>
          <w:lang w:val="en-GB"/>
        </w:rPr>
        <w:t>120</w:t>
      </w:r>
      <w:r w:rsidRPr="00E84F72">
        <w:fldChar w:fldCharType="end"/>
      </w:r>
      <w:r w:rsidRPr="00E84F72">
        <w:rPr>
          <w:color w:val="000000" w:themeColor="text1"/>
          <w:lang w:val="en-GB"/>
        </w:rPr>
        <w:t xml:space="preserve"> above, at § 94).</w:t>
      </w:r>
      <w:bookmarkEnd w:id="105"/>
    </w:p>
    <w:p w:rsidR="00711F6E" w:rsidRPr="00E84F72" w:rsidRDefault="00711F6E" w:rsidP="00711F6E">
      <w:pPr>
        <w:tabs>
          <w:tab w:val="num" w:pos="450"/>
        </w:tabs>
        <w:suppressAutoHyphens/>
        <w:autoSpaceDE w:val="0"/>
        <w:ind w:left="450" w:hanging="450"/>
        <w:jc w:val="both"/>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E84F72">
        <w:rPr>
          <w:i/>
          <w:color w:val="000000" w:themeColor="text1"/>
          <w:lang w:val="en-GB"/>
        </w:rPr>
        <w:t>Er and Others v. Turkey,</w:t>
      </w:r>
      <w:r w:rsidRPr="00E84F72">
        <w:rPr>
          <w:color w:val="000000" w:themeColor="text1"/>
          <w:lang w:val="en-GB"/>
        </w:rPr>
        <w:t xml:space="preserve"> cited above, § 96; ECtHR, </w:t>
      </w:r>
      <w:r w:rsidRPr="00E84F72">
        <w:rPr>
          <w:i/>
          <w:color w:val="000000" w:themeColor="text1"/>
          <w:lang w:val="en-GB"/>
        </w:rPr>
        <w:t>Osmanoğlu v. Turkey,</w:t>
      </w:r>
      <w:r w:rsidRPr="00E84F72">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w:t>
      </w:r>
      <w:r w:rsidR="00F20D96" w:rsidRPr="00E84F72">
        <w:rPr>
          <w:color w:val="000000" w:themeColor="text1"/>
          <w:lang w:val="en-GB"/>
        </w:rPr>
        <w:t xml:space="preserve">see </w:t>
      </w:r>
      <w:r w:rsidRPr="00E84F72">
        <w:rPr>
          <w:color w:val="000000" w:themeColor="text1"/>
          <w:lang w:val="en-GB"/>
        </w:rPr>
        <w:t xml:space="preserve">ECtHR, </w:t>
      </w:r>
      <w:r w:rsidRPr="00E84F72">
        <w:rPr>
          <w:i/>
          <w:color w:val="000000" w:themeColor="text1"/>
          <w:lang w:val="en-GB"/>
        </w:rPr>
        <w:t>Salakhov and Islyamova v. Ukraine,</w:t>
      </w:r>
      <w:r w:rsidRPr="00E84F72">
        <w:rPr>
          <w:color w:val="000000" w:themeColor="text1"/>
          <w:lang w:val="en-GB"/>
        </w:rPr>
        <w:t xml:space="preserve"> no. 28005/08, judgment of 14 March 2013, § 201).</w:t>
      </w:r>
    </w:p>
    <w:p w:rsidR="00711F6E" w:rsidRPr="00E84F72" w:rsidRDefault="00711F6E" w:rsidP="00711F6E">
      <w:pPr>
        <w:tabs>
          <w:tab w:val="num" w:pos="450"/>
        </w:tabs>
        <w:suppressAutoHyphens/>
        <w:autoSpaceDE w:val="0"/>
        <w:ind w:left="450" w:hanging="450"/>
        <w:jc w:val="both"/>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The HRC has also considered the issue and recognised family members of disappeared or missing persons as victims of a violation of Article 7 of the Covenant: parents (</w:t>
      </w:r>
      <w:r w:rsidRPr="00E84F72">
        <w:rPr>
          <w:i/>
          <w:color w:val="000000" w:themeColor="text1"/>
          <w:lang w:val="en-GB"/>
        </w:rPr>
        <w:t>Boucherf v. Algeria</w:t>
      </w:r>
      <w:r w:rsidRPr="00E84F72">
        <w:rPr>
          <w:color w:val="000000" w:themeColor="text1"/>
          <w:lang w:val="en-GB"/>
        </w:rPr>
        <w:t xml:space="preserve">, </w:t>
      </w:r>
      <w:r w:rsidRPr="00E84F72">
        <w:rPr>
          <w:bCs/>
          <w:color w:val="000000" w:themeColor="text1"/>
          <w:lang w:val="en-GB"/>
        </w:rPr>
        <w:t>Communication No. 1196/2003</w:t>
      </w:r>
      <w:r w:rsidRPr="00E84F72">
        <w:rPr>
          <w:color w:val="000000" w:themeColor="text1"/>
          <w:lang w:val="en-GB"/>
        </w:rPr>
        <w:t>, views of 30 March 2006, § 9.7, CCPR/C/86/D/1196/2003), children (</w:t>
      </w:r>
      <w:r w:rsidRPr="00E84F72">
        <w:rPr>
          <w:i/>
          <w:color w:val="000000" w:themeColor="text1"/>
          <w:lang w:val="en-GB"/>
        </w:rPr>
        <w:t>Zarzi v. Algeria</w:t>
      </w:r>
      <w:r w:rsidRPr="00E84F72">
        <w:rPr>
          <w:color w:val="000000" w:themeColor="text1"/>
          <w:lang w:val="en-GB"/>
        </w:rPr>
        <w:t xml:space="preserve">, </w:t>
      </w:r>
      <w:r w:rsidRPr="00E84F72">
        <w:rPr>
          <w:bCs/>
          <w:color w:val="000000" w:themeColor="text1"/>
          <w:lang w:val="en-GB"/>
        </w:rPr>
        <w:t>Communication No. 1780/2008</w:t>
      </w:r>
      <w:r w:rsidRPr="00E84F72">
        <w:rPr>
          <w:color w:val="000000" w:themeColor="text1"/>
          <w:lang w:val="en-GB"/>
        </w:rPr>
        <w:t xml:space="preserve">, views of 22 March 2011, § 7.6, </w:t>
      </w:r>
      <w:r w:rsidRPr="00E84F72">
        <w:rPr>
          <w:bCs/>
          <w:color w:val="000000" w:themeColor="text1"/>
          <w:lang w:val="en-GB"/>
        </w:rPr>
        <w:t>CCPR/C/101/D/1780/2008</w:t>
      </w:r>
      <w:r w:rsidRPr="00E84F72">
        <w:rPr>
          <w:color w:val="000000" w:themeColor="text1"/>
          <w:lang w:val="en-GB"/>
        </w:rPr>
        <w:t>), siblings (</w:t>
      </w:r>
      <w:r w:rsidRPr="00E84F72">
        <w:rPr>
          <w:i/>
          <w:color w:val="000000" w:themeColor="text1"/>
          <w:lang w:val="en-GB"/>
        </w:rPr>
        <w:t>El Abani v. Libyan Arab Jamahiriya,</w:t>
      </w:r>
      <w:r w:rsidRPr="00E84F72">
        <w:rPr>
          <w:bCs/>
          <w:color w:val="000000" w:themeColor="text1"/>
          <w:lang w:val="en-GB"/>
        </w:rPr>
        <w:t>Communication No. 1640/2007</w:t>
      </w:r>
      <w:r w:rsidRPr="00E84F72">
        <w:rPr>
          <w:color w:val="000000" w:themeColor="text1"/>
          <w:lang w:val="en-GB"/>
        </w:rPr>
        <w:t xml:space="preserve">, views of 26 July 2010, § 7.5, </w:t>
      </w:r>
      <w:r w:rsidRPr="00E84F72">
        <w:rPr>
          <w:bCs/>
          <w:color w:val="000000" w:themeColor="text1"/>
          <w:lang w:val="en-GB"/>
        </w:rPr>
        <w:lastRenderedPageBreak/>
        <w:t>CCPR/C/99/D/1640/2007</w:t>
      </w:r>
      <w:r w:rsidRPr="00E84F72">
        <w:rPr>
          <w:color w:val="000000" w:themeColor="text1"/>
          <w:lang w:val="en-GB"/>
        </w:rPr>
        <w:t>), spouses (</w:t>
      </w:r>
      <w:r w:rsidRPr="00E84F72">
        <w:rPr>
          <w:i/>
          <w:color w:val="000000" w:themeColor="text1"/>
          <w:lang w:val="en-GB"/>
        </w:rPr>
        <w:t>Bousroual v. Algeria</w:t>
      </w:r>
      <w:r w:rsidRPr="00E84F72">
        <w:rPr>
          <w:color w:val="000000" w:themeColor="text1"/>
          <w:lang w:val="en-GB"/>
        </w:rPr>
        <w:t xml:space="preserve">, </w:t>
      </w:r>
      <w:r w:rsidRPr="00E84F72">
        <w:rPr>
          <w:bCs/>
          <w:color w:val="000000" w:themeColor="text1"/>
          <w:lang w:val="en-GB"/>
        </w:rPr>
        <w:t>Communication No. 992/2001, views of</w:t>
      </w:r>
      <w:r w:rsidRPr="00E84F72">
        <w:rPr>
          <w:color w:val="000000" w:themeColor="text1"/>
          <w:lang w:val="en-GB"/>
        </w:rPr>
        <w:t xml:space="preserve"> 30 March 2006, § 9.8, CCPR/C/86/D/992/2001), aunts and uncles (</w:t>
      </w:r>
      <w:r w:rsidRPr="00E84F72">
        <w:rPr>
          <w:i/>
          <w:color w:val="000000" w:themeColor="text1"/>
          <w:lang w:val="en-GB"/>
        </w:rPr>
        <w:t>Benaniza v Algeria,</w:t>
      </w:r>
      <w:r w:rsidRPr="00E84F72">
        <w:rPr>
          <w:color w:val="000000" w:themeColor="text1"/>
          <w:lang w:val="en-GB"/>
        </w:rPr>
        <w:t xml:space="preserve"> views of 26 July 2010, § 9.4, CCPR/C/99/D/1588/2007) (</w:t>
      </w:r>
      <w:r w:rsidRPr="00E84F72">
        <w:rPr>
          <w:i/>
          <w:color w:val="000000" w:themeColor="text1"/>
          <w:lang w:val="en-GB"/>
        </w:rPr>
        <w:t>Bashasha v. Libyan Arab Jamahiriya</w:t>
      </w:r>
      <w:r w:rsidRPr="00E84F72">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E84F72">
        <w:rPr>
          <w:i/>
          <w:color w:val="000000" w:themeColor="text1"/>
          <w:lang w:val="en-GB"/>
        </w:rPr>
        <w:t>Aboussedra v. Libyan Arab Jamahiriya</w:t>
      </w:r>
      <w:r w:rsidRPr="00E84F72">
        <w:rPr>
          <w:color w:val="000000" w:themeColor="text1"/>
          <w:lang w:val="en-GB"/>
        </w:rPr>
        <w:t xml:space="preserve">, </w:t>
      </w:r>
      <w:r w:rsidRPr="00E84F72">
        <w:rPr>
          <w:bCs/>
          <w:color w:val="000000" w:themeColor="text1"/>
          <w:lang w:val="en-GB"/>
        </w:rPr>
        <w:t>Communication No. 1751/2008,</w:t>
      </w:r>
      <w:r w:rsidRPr="00E84F72">
        <w:rPr>
          <w:color w:val="000000" w:themeColor="text1"/>
          <w:lang w:val="en-GB"/>
        </w:rPr>
        <w:t xml:space="preserve"> views of 25 October 2010, § 7.5, </w:t>
      </w:r>
      <w:r w:rsidRPr="00E84F72">
        <w:rPr>
          <w:bCs/>
          <w:color w:val="000000" w:themeColor="text1"/>
          <w:lang w:val="en-GB"/>
        </w:rPr>
        <w:t>CCPR/C/100/D/1751/2008</w:t>
      </w:r>
      <w:r w:rsidRPr="00E84F72">
        <w:rPr>
          <w:color w:val="000000" w:themeColor="text1"/>
          <w:lang w:val="en-GB"/>
        </w:rPr>
        <w:t xml:space="preserve">). In the case </w:t>
      </w:r>
      <w:r w:rsidRPr="00E84F72">
        <w:rPr>
          <w:i/>
          <w:color w:val="000000" w:themeColor="text1"/>
          <w:lang w:val="en-GB"/>
        </w:rPr>
        <w:t>Amirov v. Russian Federation</w:t>
      </w:r>
      <w:r w:rsidRPr="00E84F72">
        <w:rPr>
          <w:color w:val="000000" w:themeColor="text1"/>
          <w:lang w:val="en-GB"/>
        </w:rPr>
        <w:t xml:space="preserve"> the Committee observed that “</w:t>
      </w:r>
      <w:r w:rsidRPr="00E84F72">
        <w:rPr>
          <w:color w:val="000000" w:themeColor="text1"/>
          <w:lang w:val="en-GB"/>
        </w:rPr>
        <w:sym w:font="Symbol" w:char="F05B"/>
      </w:r>
      <w:r w:rsidRPr="00E84F72">
        <w:rPr>
          <w:color w:val="000000" w:themeColor="text1"/>
          <w:lang w:val="en-GB"/>
        </w:rPr>
        <w:t>w</w:t>
      </w:r>
      <w:r w:rsidRPr="00E84F72">
        <w:rPr>
          <w:color w:val="000000" w:themeColor="text1"/>
          <w:lang w:val="en-GB"/>
        </w:rPr>
        <w:sym w:font="Symbol" w:char="F05D"/>
      </w:r>
      <w:proofErr w:type="spellStart"/>
      <w:r w:rsidRPr="00E84F72">
        <w:rPr>
          <w:color w:val="000000" w:themeColor="text1"/>
          <w:lang w:val="en-GB"/>
        </w:rPr>
        <w:t>ithout</w:t>
      </w:r>
      <w:proofErr w:type="spellEnd"/>
      <w:r w:rsidRPr="00E84F72">
        <w:rPr>
          <w:color w:val="000000" w:themeColor="text1"/>
          <w:lang w:val="en-GB"/>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E84F72">
        <w:rPr>
          <w:color w:val="000000" w:themeColor="text1"/>
          <w:lang w:val="en-GB"/>
        </w:rPr>
        <w:t>lead</w:t>
      </w:r>
      <w:proofErr w:type="spellEnd"/>
      <w:r w:rsidRPr="00E84F72">
        <w:rPr>
          <w:color w:val="000000" w:themeColor="text1"/>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E84F72">
        <w:rPr>
          <w:i/>
          <w:color w:val="000000" w:themeColor="text1"/>
          <w:lang w:val="en-GB"/>
        </w:rPr>
        <w:t>Amirov</w:t>
      </w:r>
      <w:r w:rsidRPr="00E84F72">
        <w:rPr>
          <w:color w:val="000000" w:themeColor="text1"/>
          <w:lang w:val="en-GB"/>
        </w:rPr>
        <w:t>, cited in §</w:t>
      </w:r>
      <w:r w:rsidR="00FC30AF" w:rsidRPr="00E84F72">
        <w:rPr>
          <w:color w:val="000000" w:themeColor="text1"/>
          <w:lang w:val="en-GB"/>
        </w:rPr>
        <w:t xml:space="preserve"> </w:t>
      </w:r>
      <w:r w:rsidR="00FC30AF" w:rsidRPr="00E84F72">
        <w:rPr>
          <w:color w:val="000000" w:themeColor="text1"/>
          <w:lang w:val="en-GB"/>
        </w:rPr>
        <w:fldChar w:fldCharType="begin"/>
      </w:r>
      <w:r w:rsidR="00FC30AF" w:rsidRPr="00E84F72">
        <w:rPr>
          <w:color w:val="000000" w:themeColor="text1"/>
          <w:lang w:val="en-GB"/>
        </w:rPr>
        <w:instrText xml:space="preserve"> REF _Ref404685440 \r \h </w:instrText>
      </w:r>
      <w:r w:rsidR="000D2756" w:rsidRPr="00E84F72">
        <w:rPr>
          <w:color w:val="000000" w:themeColor="text1"/>
          <w:lang w:val="en-GB"/>
        </w:rPr>
        <w:instrText xml:space="preserve"> \* MERGEFORMAT </w:instrText>
      </w:r>
      <w:r w:rsidR="00FC30AF" w:rsidRPr="00E84F72">
        <w:rPr>
          <w:color w:val="000000" w:themeColor="text1"/>
          <w:lang w:val="en-GB"/>
        </w:rPr>
      </w:r>
      <w:r w:rsidR="00FC30AF" w:rsidRPr="00E84F72">
        <w:rPr>
          <w:color w:val="000000" w:themeColor="text1"/>
          <w:lang w:val="en-GB"/>
        </w:rPr>
        <w:fldChar w:fldCharType="separate"/>
      </w:r>
      <w:r w:rsidR="00FA6CF3">
        <w:rPr>
          <w:color w:val="000000" w:themeColor="text1"/>
          <w:lang w:val="en-GB"/>
        </w:rPr>
        <w:t>85</w:t>
      </w:r>
      <w:r w:rsidR="00FC30AF" w:rsidRPr="00E84F72">
        <w:rPr>
          <w:color w:val="000000" w:themeColor="text1"/>
          <w:lang w:val="en-GB"/>
        </w:rPr>
        <w:fldChar w:fldCharType="end"/>
      </w:r>
      <w:r w:rsidRPr="00E84F72">
        <w:rPr>
          <w:color w:val="000000" w:themeColor="text1"/>
          <w:lang w:val="en-GB"/>
        </w:rPr>
        <w:t xml:space="preserve"> above, at § 11.7).</w:t>
      </w:r>
    </w:p>
    <w:p w:rsidR="00711F6E" w:rsidRPr="00E84F72" w:rsidRDefault="00711F6E" w:rsidP="00711F6E">
      <w:pPr>
        <w:tabs>
          <w:tab w:val="num" w:pos="450"/>
        </w:tabs>
        <w:suppressAutoHyphens/>
        <w:autoSpaceDE w:val="0"/>
        <w:ind w:left="450" w:hanging="450"/>
        <w:jc w:val="both"/>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E84F72">
        <w:rPr>
          <w:i/>
          <w:color w:val="000000" w:themeColor="text1"/>
          <w:lang w:val="en-GB"/>
        </w:rPr>
        <w:t>Açiș v. Turkey</w:t>
      </w:r>
      <w:r w:rsidRPr="00E84F72">
        <w:rPr>
          <w:color w:val="000000" w:themeColor="text1"/>
          <w:lang w:val="en-GB"/>
        </w:rPr>
        <w:t>, no. 7050/05, judgment of 1 February 2011, § 45).</w:t>
      </w:r>
    </w:p>
    <w:p w:rsidR="00711F6E" w:rsidRPr="00E84F72" w:rsidRDefault="00711F6E" w:rsidP="00711F6E">
      <w:pPr>
        <w:pStyle w:val="ListParagraph"/>
        <w:tabs>
          <w:tab w:val="num" w:pos="450"/>
        </w:tabs>
        <w:ind w:left="450" w:hanging="450"/>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E84F72">
        <w:rPr>
          <w:i/>
          <w:color w:val="000000" w:themeColor="text1"/>
          <w:lang w:val="en-GB"/>
        </w:rPr>
        <w:t>Basayeva and Others v. Russia</w:t>
      </w:r>
      <w:r w:rsidRPr="00E84F72">
        <w:rPr>
          <w:color w:val="000000" w:themeColor="text1"/>
          <w:lang w:val="en-GB"/>
        </w:rPr>
        <w:t xml:space="preserve">, cited in § </w:t>
      </w:r>
      <w:r w:rsidRPr="00E84F72">
        <w:fldChar w:fldCharType="begin"/>
      </w:r>
      <w:r w:rsidRPr="00E84F72">
        <w:instrText xml:space="preserve"> REF _Ref374623221 \r \h  \* MERGEFORMAT </w:instrText>
      </w:r>
      <w:r w:rsidRPr="00E84F72">
        <w:fldChar w:fldCharType="separate"/>
      </w:r>
      <w:r w:rsidR="00FA6CF3" w:rsidRPr="00FA6CF3">
        <w:rPr>
          <w:color w:val="000000" w:themeColor="text1"/>
          <w:lang w:val="en-GB"/>
        </w:rPr>
        <w:t>131</w:t>
      </w:r>
      <w:r w:rsidRPr="00E84F72">
        <w:fldChar w:fldCharType="end"/>
      </w:r>
      <w:r w:rsidRPr="00E84F72">
        <w:rPr>
          <w:color w:val="000000" w:themeColor="text1"/>
          <w:lang w:val="en-GB"/>
        </w:rPr>
        <w:t xml:space="preserve"> above, at § 109; ECtHR, </w:t>
      </w:r>
      <w:r w:rsidRPr="00E84F72">
        <w:rPr>
          <w:i/>
          <w:color w:val="000000" w:themeColor="text1"/>
          <w:lang w:val="en-GB"/>
        </w:rPr>
        <w:t>Gelayevy v. Russia</w:t>
      </w:r>
      <w:r w:rsidRPr="00E84F72">
        <w:rPr>
          <w:color w:val="000000" w:themeColor="text1"/>
          <w:lang w:val="en-GB"/>
        </w:rPr>
        <w:t xml:space="preserve">, cited in § </w:t>
      </w:r>
      <w:r w:rsidRPr="00E84F72">
        <w:fldChar w:fldCharType="begin"/>
      </w:r>
      <w:r w:rsidRPr="00E84F72">
        <w:instrText xml:space="preserve"> REF _Ref374623316 \r \h  \* MERGEFORMAT </w:instrText>
      </w:r>
      <w:r w:rsidRPr="00E84F72">
        <w:fldChar w:fldCharType="separate"/>
      </w:r>
      <w:r w:rsidR="00FA6CF3" w:rsidRPr="00FA6CF3">
        <w:rPr>
          <w:color w:val="000000" w:themeColor="text1"/>
          <w:lang w:val="en-GB"/>
        </w:rPr>
        <w:t>121</w:t>
      </w:r>
      <w:r w:rsidRPr="00E84F72">
        <w:fldChar w:fldCharType="end"/>
      </w:r>
      <w:r w:rsidRPr="00E84F72">
        <w:rPr>
          <w:color w:val="000000" w:themeColor="text1"/>
          <w:lang w:val="en-GB"/>
        </w:rPr>
        <w:t xml:space="preserve"> above, at § 147; ECtHR, </w:t>
      </w:r>
      <w:r w:rsidRPr="00E84F72">
        <w:rPr>
          <w:i/>
          <w:color w:val="000000" w:themeColor="text1"/>
          <w:lang w:val="en-GB"/>
        </w:rPr>
        <w:t>Bazorkina v. Russia</w:t>
      </w:r>
      <w:r w:rsidRPr="00E84F72">
        <w:rPr>
          <w:color w:val="000000" w:themeColor="text1"/>
          <w:lang w:val="en-GB"/>
        </w:rPr>
        <w:t xml:space="preserve">, cited in § </w:t>
      </w:r>
      <w:r w:rsidR="00FC30AF" w:rsidRPr="00E84F72">
        <w:fldChar w:fldCharType="begin"/>
      </w:r>
      <w:r w:rsidR="00FC30AF" w:rsidRPr="00E84F72">
        <w:rPr>
          <w:color w:val="000000" w:themeColor="text1"/>
          <w:lang w:val="en-GB"/>
        </w:rPr>
        <w:instrText xml:space="preserve"> REF _Ref366241459 \r \h </w:instrText>
      </w:r>
      <w:r w:rsidR="000D2756" w:rsidRPr="00E84F72">
        <w:instrText xml:space="preserve"> \* MERGEFORMAT </w:instrText>
      </w:r>
      <w:r w:rsidR="00FC30AF" w:rsidRPr="00E84F72">
        <w:fldChar w:fldCharType="separate"/>
      </w:r>
      <w:r w:rsidR="00FA6CF3">
        <w:rPr>
          <w:color w:val="000000" w:themeColor="text1"/>
          <w:lang w:val="en-GB"/>
        </w:rPr>
        <w:t>84</w:t>
      </w:r>
      <w:r w:rsidR="00FC30AF" w:rsidRPr="00E84F72">
        <w:fldChar w:fldCharType="end"/>
      </w:r>
      <w:r w:rsidRPr="00E84F72">
        <w:rPr>
          <w:color w:val="000000" w:themeColor="text1"/>
          <w:lang w:val="en-GB"/>
        </w:rPr>
        <w:t xml:space="preserve"> above, at § 140).</w:t>
      </w:r>
    </w:p>
    <w:p w:rsidR="00711F6E" w:rsidRPr="00E84F72" w:rsidRDefault="00711F6E" w:rsidP="00711F6E">
      <w:pPr>
        <w:pStyle w:val="ListParagraph"/>
        <w:tabs>
          <w:tab w:val="num" w:pos="450"/>
        </w:tabs>
        <w:ind w:left="450" w:hanging="450"/>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E84F72">
        <w:rPr>
          <w:i/>
          <w:color w:val="000000" w:themeColor="text1"/>
          <w:lang w:val="en-GB"/>
        </w:rPr>
        <w:t>Luluyev and Others v. Russia</w:t>
      </w:r>
      <w:r w:rsidRPr="00E84F72">
        <w:rPr>
          <w:color w:val="000000" w:themeColor="text1"/>
          <w:lang w:val="en-GB"/>
        </w:rPr>
        <w:t xml:space="preserve">, no. 69480/01, judgment of 9 November 2006, §§ 117 - 118; ECtHR, </w:t>
      </w:r>
      <w:r w:rsidRPr="00E84F72">
        <w:rPr>
          <w:i/>
          <w:color w:val="000000" w:themeColor="text1"/>
          <w:lang w:val="en-GB"/>
        </w:rPr>
        <w:t>Kukayev v. Russia</w:t>
      </w:r>
      <w:r w:rsidRPr="00E84F72">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711F6E" w:rsidRPr="00E84F72" w:rsidRDefault="00711F6E" w:rsidP="00711F6E">
      <w:pPr>
        <w:pStyle w:val="ListParagraph"/>
        <w:tabs>
          <w:tab w:val="num" w:pos="450"/>
        </w:tabs>
        <w:ind w:left="450" w:hanging="450"/>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E84F72">
        <w:rPr>
          <w:rStyle w:val="sb8d990e2"/>
          <w:color w:val="000000" w:themeColor="text1"/>
          <w:lang w:val="en-GB"/>
        </w:rPr>
        <w:lastRenderedPageBreak/>
        <w:t>could have in itself</w:t>
      </w:r>
      <w:r w:rsidRPr="00E84F72">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E84F72">
        <w:rPr>
          <w:i/>
          <w:color w:val="000000" w:themeColor="text1"/>
          <w:lang w:val="en-GB"/>
        </w:rPr>
        <w:t>Tovsultanova v. Russia</w:t>
      </w:r>
      <w:r w:rsidRPr="00E84F72">
        <w:rPr>
          <w:color w:val="000000" w:themeColor="text1"/>
          <w:lang w:val="en-GB"/>
        </w:rPr>
        <w:t xml:space="preserve">, no. 26974/06, judgment of 17 June 2010, § 104; ECtHR, </w:t>
      </w:r>
      <w:r w:rsidRPr="00E84F72">
        <w:rPr>
          <w:i/>
          <w:color w:val="000000" w:themeColor="text1"/>
          <w:lang w:val="en-GB"/>
        </w:rPr>
        <w:t>Shafiyeva v. Russia</w:t>
      </w:r>
      <w:r w:rsidRPr="00E84F72">
        <w:rPr>
          <w:color w:val="000000" w:themeColor="text1"/>
          <w:lang w:val="en-GB"/>
        </w:rPr>
        <w:t>, no. 49379/09, judgment of 3 May 2012, § 103).</w:t>
      </w:r>
    </w:p>
    <w:p w:rsidR="00711F6E" w:rsidRPr="00E84F72" w:rsidRDefault="00711F6E" w:rsidP="00711F6E">
      <w:pPr>
        <w:pStyle w:val="Default"/>
        <w:tabs>
          <w:tab w:val="left" w:pos="360"/>
          <w:tab w:val="left" w:pos="540"/>
          <w:tab w:val="left" w:pos="720"/>
        </w:tabs>
        <w:ind w:left="450" w:hanging="450"/>
        <w:jc w:val="both"/>
        <w:rPr>
          <w:color w:val="000000" w:themeColor="text1"/>
          <w:lang w:val="en-GB"/>
        </w:rPr>
      </w:pPr>
    </w:p>
    <w:p w:rsidR="00711F6E" w:rsidRPr="00E84F72" w:rsidRDefault="00711F6E" w:rsidP="00711F6E">
      <w:pPr>
        <w:pStyle w:val="ListParagraph1"/>
        <w:numPr>
          <w:ilvl w:val="0"/>
          <w:numId w:val="16"/>
        </w:numPr>
        <w:ind w:left="360"/>
        <w:jc w:val="both"/>
        <w:rPr>
          <w:i/>
          <w:color w:val="000000" w:themeColor="text1"/>
          <w:lang w:eastAsia="en-US"/>
        </w:rPr>
      </w:pPr>
      <w:r w:rsidRPr="00E84F72">
        <w:rPr>
          <w:i/>
          <w:color w:val="000000" w:themeColor="text1"/>
          <w:lang w:eastAsia="en-US"/>
        </w:rPr>
        <w:t>Applicability of Article 3 to the Kosovo context</w:t>
      </w:r>
    </w:p>
    <w:p w:rsidR="00711F6E" w:rsidRPr="00E84F72" w:rsidRDefault="00711F6E" w:rsidP="00711F6E">
      <w:pPr>
        <w:pStyle w:val="Default"/>
        <w:tabs>
          <w:tab w:val="left" w:pos="360"/>
          <w:tab w:val="left" w:pos="540"/>
          <w:tab w:val="left" w:pos="720"/>
        </w:tabs>
        <w:ind w:hanging="360"/>
        <w:jc w:val="both"/>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 xml:space="preserve">With regard to the </w:t>
      </w:r>
      <w:r w:rsidRPr="00E84F72">
        <w:rPr>
          <w:rStyle w:val="sb8d990e2"/>
          <w:color w:val="000000" w:themeColor="text1"/>
        </w:rPr>
        <w:t>applicability</w:t>
      </w:r>
      <w:r w:rsidRPr="00E84F72">
        <w:rPr>
          <w:color w:val="000000" w:themeColor="text1"/>
          <w:lang w:val="en-GB"/>
        </w:rPr>
        <w:t xml:space="preserve"> of the above standards to the Kosovo context, the Panel first refers to its view on the same issue with regard to Article 2, developed above (see §§ </w:t>
      </w:r>
      <w:r w:rsidRPr="00E84F72">
        <w:fldChar w:fldCharType="begin"/>
      </w:r>
      <w:r w:rsidRPr="00E84F72">
        <w:rPr>
          <w:color w:val="000000" w:themeColor="text1"/>
          <w:lang w:val="en-GB"/>
        </w:rPr>
        <w:instrText xml:space="preserve"> REF _Ref366163783 \r \h </w:instrText>
      </w:r>
      <w:r w:rsidR="000D2756" w:rsidRPr="00E84F72">
        <w:instrText xml:space="preserve"> \* MERGEFORMAT </w:instrText>
      </w:r>
      <w:r w:rsidRPr="00E84F72">
        <w:fldChar w:fldCharType="separate"/>
      </w:r>
      <w:r w:rsidR="00FA6CF3">
        <w:rPr>
          <w:color w:val="000000" w:themeColor="text1"/>
          <w:lang w:val="en-GB"/>
        </w:rPr>
        <w:t>79</w:t>
      </w:r>
      <w:r w:rsidRPr="00E84F72">
        <w:fldChar w:fldCharType="end"/>
      </w:r>
      <w:r w:rsidRPr="00E84F72">
        <w:rPr>
          <w:color w:val="000000" w:themeColor="text1"/>
          <w:lang w:val="en-GB"/>
        </w:rPr>
        <w:t xml:space="preserve"> - </w:t>
      </w:r>
      <w:r w:rsidRPr="00E84F72">
        <w:fldChar w:fldCharType="begin"/>
      </w:r>
      <w:r w:rsidRPr="00E84F72">
        <w:rPr>
          <w:color w:val="000000" w:themeColor="text1"/>
          <w:lang w:val="en-GB"/>
        </w:rPr>
        <w:instrText xml:space="preserve"> REF _Ref403834230 \r \h </w:instrText>
      </w:r>
      <w:r w:rsidR="000D2756" w:rsidRPr="00E84F72">
        <w:instrText xml:space="preserve"> \* MERGEFORMAT </w:instrText>
      </w:r>
      <w:r w:rsidRPr="00E84F72">
        <w:fldChar w:fldCharType="separate"/>
      </w:r>
      <w:r w:rsidR="00FA6CF3">
        <w:rPr>
          <w:color w:val="000000" w:themeColor="text1"/>
          <w:lang w:val="en-GB"/>
        </w:rPr>
        <w:t>89</w:t>
      </w:r>
      <w:r w:rsidRPr="00E84F72">
        <w:fldChar w:fldCharType="end"/>
      </w:r>
      <w:r w:rsidRPr="00E84F72">
        <w:rPr>
          <w:color w:val="000000" w:themeColor="text1"/>
          <w:lang w:val="en-GB"/>
        </w:rPr>
        <w:t xml:space="preserve"> above).</w:t>
      </w:r>
    </w:p>
    <w:p w:rsidR="00711F6E" w:rsidRPr="00E84F72" w:rsidRDefault="00711F6E" w:rsidP="00711F6E">
      <w:pPr>
        <w:pStyle w:val="Default"/>
        <w:tabs>
          <w:tab w:val="num" w:pos="450"/>
        </w:tabs>
        <w:ind w:left="450" w:hanging="450"/>
        <w:jc w:val="both"/>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E84F72">
        <w:rPr>
          <w:color w:val="000000" w:themeColor="text1"/>
          <w:lang w:val="en-GB"/>
        </w:rPr>
        <w:fldChar w:fldCharType="begin"/>
      </w:r>
      <w:r w:rsidR="00FC30AF" w:rsidRPr="00E84F72">
        <w:rPr>
          <w:color w:val="000000" w:themeColor="text1"/>
          <w:lang w:val="en-GB"/>
        </w:rPr>
        <w:instrText xml:space="preserve"> REF _Ref346123767 \r \h </w:instrText>
      </w:r>
      <w:r w:rsidR="000D2756" w:rsidRPr="00E84F72">
        <w:rPr>
          <w:color w:val="000000" w:themeColor="text1"/>
          <w:lang w:val="en-GB"/>
        </w:rPr>
        <w:instrText xml:space="preserve"> \* MERGEFORMAT </w:instrText>
      </w:r>
      <w:r w:rsidR="00FC30AF" w:rsidRPr="00E84F72">
        <w:rPr>
          <w:color w:val="000000" w:themeColor="text1"/>
          <w:lang w:val="en-GB"/>
        </w:rPr>
      </w:r>
      <w:r w:rsidR="00FC30AF" w:rsidRPr="00E84F72">
        <w:rPr>
          <w:color w:val="000000" w:themeColor="text1"/>
          <w:lang w:val="en-GB"/>
        </w:rPr>
        <w:fldChar w:fldCharType="separate"/>
      </w:r>
      <w:r w:rsidR="00FA6CF3">
        <w:rPr>
          <w:color w:val="000000" w:themeColor="text1"/>
          <w:lang w:val="en-GB"/>
        </w:rPr>
        <w:t>16</w:t>
      </w:r>
      <w:r w:rsidR="00FC30AF" w:rsidRPr="00E84F72">
        <w:rPr>
          <w:color w:val="000000" w:themeColor="text1"/>
          <w:lang w:val="en-GB"/>
        </w:rPr>
        <w:fldChar w:fldCharType="end"/>
      </w:r>
      <w:r w:rsidR="00FC30AF" w:rsidRPr="00E84F72">
        <w:rPr>
          <w:color w:val="000000" w:themeColor="text1"/>
          <w:lang w:val="en-GB"/>
        </w:rPr>
        <w:t xml:space="preserve"> </w:t>
      </w:r>
      <w:r w:rsidRPr="00E84F72">
        <w:rPr>
          <w:color w:val="000000" w:themeColor="text1"/>
          <w:lang w:val="en-GB"/>
        </w:rPr>
        <w:t>above).</w:t>
      </w:r>
    </w:p>
    <w:p w:rsidR="00711F6E" w:rsidRPr="00E84F72" w:rsidRDefault="00711F6E" w:rsidP="00711F6E">
      <w:pPr>
        <w:pStyle w:val="ListParagraph"/>
        <w:tabs>
          <w:tab w:val="num" w:pos="450"/>
        </w:tabs>
        <w:ind w:left="450" w:hanging="450"/>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 xml:space="preserve">The Panel again notes that it will not review relevant practices or alleged obstacles to the conduct of effective investigations </w:t>
      </w:r>
      <w:r w:rsidRPr="00E84F72">
        <w:rPr>
          <w:i/>
          <w:color w:val="000000" w:themeColor="text1"/>
          <w:lang w:val="en-GB"/>
        </w:rPr>
        <w:t>in abstracto</w:t>
      </w:r>
      <w:r w:rsidRPr="00E84F72">
        <w:rPr>
          <w:color w:val="000000" w:themeColor="text1"/>
          <w:lang w:val="en-GB"/>
        </w:rPr>
        <w:t>, but only in relation to their specific application to the complaint before it, considering the particular circumstances of the case.</w:t>
      </w:r>
    </w:p>
    <w:p w:rsidR="00711F6E" w:rsidRPr="00E84F72" w:rsidRDefault="00711F6E" w:rsidP="00711F6E">
      <w:pPr>
        <w:pStyle w:val="ListParagraph"/>
        <w:tabs>
          <w:tab w:val="num" w:pos="450"/>
        </w:tabs>
        <w:ind w:left="450" w:hanging="450"/>
        <w:rPr>
          <w:color w:val="000000" w:themeColor="text1"/>
          <w:lang w:val="en-GB"/>
        </w:rPr>
      </w:pPr>
    </w:p>
    <w:p w:rsidR="002B7A39" w:rsidRPr="00E84F72" w:rsidRDefault="00711F6E" w:rsidP="00711F6E">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2B7A39" w:rsidRPr="00E84F72" w:rsidRDefault="002B7A39" w:rsidP="00711F6E">
      <w:pPr>
        <w:rPr>
          <w:i/>
          <w:color w:val="000000" w:themeColor="text1"/>
          <w:lang w:val="en-GB"/>
        </w:rPr>
      </w:pPr>
    </w:p>
    <w:p w:rsidR="00711F6E" w:rsidRPr="00E84F72" w:rsidRDefault="00711F6E" w:rsidP="00711F6E">
      <w:pPr>
        <w:pStyle w:val="ListParagraph1"/>
        <w:numPr>
          <w:ilvl w:val="0"/>
          <w:numId w:val="16"/>
        </w:numPr>
        <w:ind w:left="360"/>
        <w:jc w:val="both"/>
        <w:rPr>
          <w:color w:val="000000" w:themeColor="text1"/>
        </w:rPr>
      </w:pPr>
      <w:r w:rsidRPr="00E84F72">
        <w:rPr>
          <w:i/>
          <w:color w:val="000000" w:themeColor="text1"/>
          <w:lang w:eastAsia="en-US"/>
        </w:rPr>
        <w:t>Compliance</w:t>
      </w:r>
      <w:r w:rsidRPr="00E84F72">
        <w:rPr>
          <w:i/>
          <w:color w:val="000000" w:themeColor="text1"/>
        </w:rPr>
        <w:t xml:space="preserve"> with Article 3 in the present case</w:t>
      </w:r>
    </w:p>
    <w:p w:rsidR="00711F6E" w:rsidRPr="00E84F72" w:rsidRDefault="00711F6E" w:rsidP="00711F6E">
      <w:pPr>
        <w:pStyle w:val="ListParagraph"/>
        <w:ind w:left="360"/>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Against this background, the Panel discerns a number of factors in the present case which, taken together, raise the question of violation of Article 3 of the ECHR.</w:t>
      </w:r>
    </w:p>
    <w:p w:rsidR="00711F6E" w:rsidRPr="00E84F72" w:rsidRDefault="00711F6E" w:rsidP="00711F6E">
      <w:pPr>
        <w:pStyle w:val="Default"/>
        <w:tabs>
          <w:tab w:val="num" w:pos="450"/>
        </w:tabs>
        <w:ind w:left="450" w:hanging="450"/>
        <w:jc w:val="both"/>
        <w:rPr>
          <w:color w:val="000000" w:themeColor="text1"/>
          <w:lang w:val="en-GB"/>
        </w:rPr>
      </w:pPr>
    </w:p>
    <w:p w:rsidR="00DD33CB" w:rsidRPr="00E84F72" w:rsidRDefault="00711F6E" w:rsidP="00DD33CB">
      <w:pPr>
        <w:pStyle w:val="ListParagraph"/>
        <w:numPr>
          <w:ilvl w:val="0"/>
          <w:numId w:val="2"/>
        </w:numPr>
        <w:tabs>
          <w:tab w:val="clear" w:pos="360"/>
          <w:tab w:val="num" w:pos="450"/>
        </w:tabs>
        <w:autoSpaceDE w:val="0"/>
        <w:ind w:left="450" w:hanging="450"/>
        <w:jc w:val="both"/>
        <w:rPr>
          <w:color w:val="000000" w:themeColor="text1"/>
        </w:rPr>
      </w:pPr>
      <w:r w:rsidRPr="00E84F72">
        <w:rPr>
          <w:color w:val="000000" w:themeColor="text1"/>
          <w:lang w:val="en-GB"/>
        </w:rPr>
        <w:t xml:space="preserve">The Panel notes the proximity of the family ties between the complainant and </w:t>
      </w:r>
      <w:r w:rsidR="00874A40" w:rsidRPr="00E84F72">
        <w:t xml:space="preserve">Mr Marko </w:t>
      </w:r>
      <w:proofErr w:type="spellStart"/>
      <w:r w:rsidR="00874A40" w:rsidRPr="00E84F72">
        <w:t>Jelić</w:t>
      </w:r>
      <w:proofErr w:type="spellEnd"/>
      <w:r w:rsidRPr="00E84F72">
        <w:rPr>
          <w:color w:val="000000" w:themeColor="text1"/>
        </w:rPr>
        <w:t xml:space="preserve">, as the latter is the complainant’s </w:t>
      </w:r>
      <w:r w:rsidR="00874A40" w:rsidRPr="00E84F72">
        <w:rPr>
          <w:color w:val="000000" w:themeColor="text1"/>
        </w:rPr>
        <w:t>son</w:t>
      </w:r>
      <w:r w:rsidR="00DD33CB" w:rsidRPr="00E84F72">
        <w:rPr>
          <w:color w:val="000000" w:themeColor="text1"/>
        </w:rPr>
        <w:t>,</w:t>
      </w:r>
      <w:r w:rsidR="00DD33CB" w:rsidRPr="00E84F72">
        <w:t xml:space="preserve"> </w:t>
      </w:r>
      <w:r w:rsidR="00DD33CB" w:rsidRPr="00E84F72">
        <w:rPr>
          <w:color w:val="000000" w:themeColor="text1"/>
        </w:rPr>
        <w:t>that the abduction took place in presence of the complainant and other members of his family, and that they all were threatened by the abductors. Accordingly, the Panel has no doubt that he indeed has suffered serious emotional distress since his son’s abduction, which took place in June 1999.</w:t>
      </w:r>
    </w:p>
    <w:p w:rsidR="00711F6E" w:rsidRPr="00E84F72" w:rsidRDefault="00711F6E" w:rsidP="00DD33CB">
      <w:pPr>
        <w:tabs>
          <w:tab w:val="num" w:pos="450"/>
        </w:tabs>
        <w:autoSpaceDE w:val="0"/>
        <w:jc w:val="both"/>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711F6E" w:rsidRPr="00E84F72" w:rsidRDefault="00711F6E" w:rsidP="00711F6E">
      <w:pPr>
        <w:pStyle w:val="ListParagraph"/>
        <w:ind w:left="450" w:hanging="450"/>
        <w:rPr>
          <w:color w:val="000000" w:themeColor="text1"/>
          <w:lang w:val="en-GB"/>
        </w:rPr>
      </w:pPr>
    </w:p>
    <w:p w:rsidR="00711F6E" w:rsidRPr="00E84F72" w:rsidRDefault="00711F6E" w:rsidP="00711F6E">
      <w:pPr>
        <w:numPr>
          <w:ilvl w:val="0"/>
          <w:numId w:val="2"/>
        </w:numPr>
        <w:tabs>
          <w:tab w:val="left" w:pos="709"/>
        </w:tabs>
        <w:suppressAutoHyphens/>
        <w:autoSpaceDE w:val="0"/>
        <w:ind w:left="450" w:hanging="450"/>
        <w:jc w:val="both"/>
        <w:rPr>
          <w:color w:val="000000" w:themeColor="text1"/>
          <w:lang w:val="en-GB"/>
        </w:rPr>
      </w:pPr>
      <w:r w:rsidRPr="00E84F72">
        <w:rPr>
          <w:color w:val="000000" w:themeColor="text1"/>
          <w:lang w:val="en-GB"/>
        </w:rPr>
        <w:lastRenderedPageBreak/>
        <w:t>As was shown above with regard to Article 2, no proper investigation was conducted in this case. There has been no evidence presented in the file concerning contact between the complainant</w:t>
      </w:r>
      <w:r w:rsidR="00874A40" w:rsidRPr="00E84F72">
        <w:rPr>
          <w:color w:val="000000" w:themeColor="text1"/>
          <w:lang w:val="en-GB"/>
        </w:rPr>
        <w:t>’s family</w:t>
      </w:r>
      <w:r w:rsidRPr="00E84F72">
        <w:rPr>
          <w:color w:val="000000" w:themeColor="text1"/>
          <w:lang w:val="en-GB"/>
        </w:rPr>
        <w:t xml:space="preserve"> and UNMIK authorities</w:t>
      </w:r>
      <w:r w:rsidR="009A6E2B" w:rsidRPr="00E84F72">
        <w:rPr>
          <w:color w:val="000000" w:themeColor="text1"/>
          <w:lang w:val="en-GB"/>
        </w:rPr>
        <w:t xml:space="preserve"> with the exception of one telephone conversation</w:t>
      </w:r>
      <w:r w:rsidR="00874A40" w:rsidRPr="00E84F72">
        <w:rPr>
          <w:color w:val="000000" w:themeColor="text1"/>
          <w:lang w:val="en-GB"/>
        </w:rPr>
        <w:t xml:space="preserve"> with </w:t>
      </w:r>
      <w:r w:rsidR="00874A40" w:rsidRPr="00E84F72">
        <w:t xml:space="preserve">Mr Marko </w:t>
      </w:r>
      <w:proofErr w:type="spellStart"/>
      <w:r w:rsidR="00874A40" w:rsidRPr="00E84F72">
        <w:t>Jelić’s</w:t>
      </w:r>
      <w:proofErr w:type="spellEnd"/>
      <w:r w:rsidR="00874A40" w:rsidRPr="00E84F72">
        <w:t xml:space="preserve"> wife</w:t>
      </w:r>
      <w:r w:rsidR="009A6E2B" w:rsidRPr="00E84F72">
        <w:rPr>
          <w:color w:val="000000" w:themeColor="text1"/>
          <w:lang w:val="en-GB"/>
        </w:rPr>
        <w:t xml:space="preserve"> held sometime between 1</w:t>
      </w:r>
      <w:r w:rsidR="00874A40" w:rsidRPr="00E84F72">
        <w:rPr>
          <w:color w:val="000000" w:themeColor="text1"/>
          <w:lang w:val="en-GB"/>
        </w:rPr>
        <w:t>7 March</w:t>
      </w:r>
      <w:r w:rsidR="009A6E2B" w:rsidRPr="00E84F72">
        <w:rPr>
          <w:color w:val="000000" w:themeColor="text1"/>
          <w:lang w:val="en-GB"/>
        </w:rPr>
        <w:t xml:space="preserve"> </w:t>
      </w:r>
      <w:r w:rsidR="00874A40" w:rsidRPr="00E84F72">
        <w:rPr>
          <w:color w:val="000000" w:themeColor="text1"/>
          <w:lang w:val="en-GB"/>
        </w:rPr>
        <w:t>2005 and 22</w:t>
      </w:r>
      <w:r w:rsidR="009A6E2B" w:rsidRPr="00E84F72">
        <w:rPr>
          <w:color w:val="000000" w:themeColor="text1"/>
          <w:lang w:val="en-GB"/>
        </w:rPr>
        <w:t xml:space="preserve"> </w:t>
      </w:r>
      <w:r w:rsidR="00874A40" w:rsidRPr="00E84F72">
        <w:rPr>
          <w:color w:val="000000" w:themeColor="text1"/>
          <w:lang w:val="en-GB"/>
        </w:rPr>
        <w:t>March</w:t>
      </w:r>
      <w:r w:rsidR="009A6E2B" w:rsidRPr="00E84F72">
        <w:rPr>
          <w:color w:val="000000" w:themeColor="text1"/>
          <w:lang w:val="en-GB"/>
        </w:rPr>
        <w:t xml:space="preserve"> 2005 (see § </w:t>
      </w:r>
      <w:r w:rsidR="009A6E2B" w:rsidRPr="00E84F72">
        <w:rPr>
          <w:color w:val="000000" w:themeColor="text1"/>
          <w:lang w:val="en-GB"/>
        </w:rPr>
        <w:fldChar w:fldCharType="begin"/>
      </w:r>
      <w:r w:rsidR="009A6E2B" w:rsidRPr="00E84F72">
        <w:rPr>
          <w:color w:val="000000" w:themeColor="text1"/>
          <w:lang w:val="en-GB"/>
        </w:rPr>
        <w:instrText xml:space="preserve"> REF _Ref416960315 \r \h </w:instrText>
      </w:r>
      <w:r w:rsidR="0090189C" w:rsidRPr="00E84F72">
        <w:rPr>
          <w:color w:val="000000" w:themeColor="text1"/>
          <w:lang w:val="en-GB"/>
        </w:rPr>
        <w:instrText xml:space="preserve"> \* MERGEFORMAT </w:instrText>
      </w:r>
      <w:r w:rsidR="009A6E2B" w:rsidRPr="00E84F72">
        <w:rPr>
          <w:color w:val="000000" w:themeColor="text1"/>
          <w:lang w:val="en-GB"/>
        </w:rPr>
      </w:r>
      <w:r w:rsidR="009A6E2B" w:rsidRPr="00E84F72">
        <w:rPr>
          <w:color w:val="000000" w:themeColor="text1"/>
          <w:lang w:val="en-GB"/>
        </w:rPr>
        <w:fldChar w:fldCharType="separate"/>
      </w:r>
      <w:r w:rsidR="00FA6CF3">
        <w:rPr>
          <w:color w:val="000000" w:themeColor="text1"/>
          <w:lang w:val="en-GB"/>
        </w:rPr>
        <w:t>29</w:t>
      </w:r>
      <w:r w:rsidR="009A6E2B" w:rsidRPr="00E84F72">
        <w:rPr>
          <w:color w:val="000000" w:themeColor="text1"/>
          <w:lang w:val="en-GB"/>
        </w:rPr>
        <w:fldChar w:fldCharType="end"/>
      </w:r>
      <w:r w:rsidR="009A6E2B" w:rsidRPr="00E84F72">
        <w:rPr>
          <w:color w:val="000000" w:themeColor="text1"/>
          <w:lang w:val="en-GB"/>
        </w:rPr>
        <w:t xml:space="preserve"> above)</w:t>
      </w:r>
      <w:r w:rsidRPr="00E84F72">
        <w:rPr>
          <w:bCs/>
          <w:color w:val="000000" w:themeColor="text1"/>
          <w:lang w:val="en-GB"/>
        </w:rPr>
        <w:t>; likewise, no statement was ever taken from the complainant, any family member or witness</w:t>
      </w:r>
      <w:r w:rsidRPr="00E84F72">
        <w:rPr>
          <w:color w:val="000000" w:themeColor="text1"/>
        </w:rPr>
        <w:t xml:space="preserve">. </w:t>
      </w:r>
    </w:p>
    <w:p w:rsidR="00711F6E" w:rsidRPr="00E84F72" w:rsidRDefault="00711F6E" w:rsidP="00711F6E">
      <w:pPr>
        <w:tabs>
          <w:tab w:val="left" w:pos="709"/>
        </w:tabs>
        <w:suppressAutoHyphens/>
        <w:autoSpaceDE w:val="0"/>
        <w:jc w:val="both"/>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 xml:space="preserve">In view of the above, the Panel concludes that the complainant has suffered severe distress and anguish for a prolonged period of time on account of the way the authorities of UNMIK have dealt with the case and as a result of their inability during that time </w:t>
      </w:r>
      <w:r w:rsidR="00874A40" w:rsidRPr="00E84F72">
        <w:rPr>
          <w:color w:val="000000" w:themeColor="text1"/>
          <w:lang w:val="en-GB"/>
        </w:rPr>
        <w:t>to find out what happened to his</w:t>
      </w:r>
      <w:r w:rsidRPr="00E84F72">
        <w:rPr>
          <w:color w:val="000000" w:themeColor="text1"/>
          <w:lang w:val="en-GB"/>
        </w:rPr>
        <w:t xml:space="preserve"> </w:t>
      </w:r>
      <w:r w:rsidR="00874A40" w:rsidRPr="00E84F72">
        <w:rPr>
          <w:color w:val="000000" w:themeColor="text1"/>
          <w:lang w:val="en-GB"/>
        </w:rPr>
        <w:t>son</w:t>
      </w:r>
      <w:r w:rsidRPr="00E84F72">
        <w:rPr>
          <w:color w:val="000000" w:themeColor="text1"/>
          <w:lang w:val="en-GB"/>
        </w:rPr>
        <w:t xml:space="preserve">. In this respect, it is obvious that, in any situation, the pain of </w:t>
      </w:r>
      <w:r w:rsidR="000D2756" w:rsidRPr="00E84F72">
        <w:rPr>
          <w:color w:val="000000" w:themeColor="text1"/>
          <w:lang w:val="en-GB"/>
        </w:rPr>
        <w:t xml:space="preserve">a </w:t>
      </w:r>
      <w:r w:rsidR="00874A40" w:rsidRPr="00E84F72">
        <w:rPr>
          <w:color w:val="000000" w:themeColor="text1"/>
          <w:lang w:val="en-GB"/>
        </w:rPr>
        <w:t xml:space="preserve">father </w:t>
      </w:r>
      <w:r w:rsidRPr="00E84F72">
        <w:rPr>
          <w:color w:val="000000" w:themeColor="text1"/>
          <w:lang w:val="en-GB"/>
        </w:rPr>
        <w:t>who has to live in uncertainty about the fate of h</w:t>
      </w:r>
      <w:r w:rsidR="00874A40" w:rsidRPr="00E84F72">
        <w:rPr>
          <w:color w:val="000000" w:themeColor="text1"/>
          <w:lang w:val="en-GB"/>
        </w:rPr>
        <w:t>is</w:t>
      </w:r>
      <w:r w:rsidR="000D2756" w:rsidRPr="00E84F72">
        <w:rPr>
          <w:color w:val="000000" w:themeColor="text1"/>
          <w:lang w:val="en-GB"/>
        </w:rPr>
        <w:t xml:space="preserve"> </w:t>
      </w:r>
      <w:r w:rsidR="00874A40" w:rsidRPr="00E84F72">
        <w:rPr>
          <w:color w:val="000000" w:themeColor="text1"/>
          <w:lang w:val="en-GB"/>
        </w:rPr>
        <w:t xml:space="preserve">son </w:t>
      </w:r>
      <w:r w:rsidRPr="00E84F72">
        <w:rPr>
          <w:color w:val="000000" w:themeColor="text1"/>
          <w:lang w:val="en-GB"/>
        </w:rPr>
        <w:t>must be unbearable.</w:t>
      </w:r>
    </w:p>
    <w:p w:rsidR="00711F6E" w:rsidRPr="00E84F72" w:rsidRDefault="00711F6E" w:rsidP="00711F6E">
      <w:pPr>
        <w:pStyle w:val="Default"/>
        <w:tabs>
          <w:tab w:val="left" w:pos="360"/>
          <w:tab w:val="left" w:pos="709"/>
        </w:tabs>
        <w:jc w:val="both"/>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For the aforementioned reasons, the Panel concludes that, by its behaviour, UNMIK contributed to the complainant’s distress and mental suffering in violation of Article 3 of the ECHR.</w:t>
      </w:r>
    </w:p>
    <w:p w:rsidR="00711F6E" w:rsidRPr="00E84F72" w:rsidRDefault="00711F6E" w:rsidP="00711F6E">
      <w:pPr>
        <w:pStyle w:val="ListParagraph"/>
        <w:rPr>
          <w:color w:val="000000" w:themeColor="text1"/>
          <w:lang w:val="en-GB"/>
        </w:rPr>
      </w:pPr>
    </w:p>
    <w:p w:rsidR="00711F6E" w:rsidRPr="00E84F72" w:rsidRDefault="00711F6E" w:rsidP="00711F6E">
      <w:pPr>
        <w:pStyle w:val="Default"/>
        <w:jc w:val="both"/>
        <w:rPr>
          <w:color w:val="000000" w:themeColor="text1"/>
          <w:lang w:val="en-GB"/>
        </w:rPr>
      </w:pPr>
    </w:p>
    <w:p w:rsidR="00711F6E" w:rsidRPr="00E84F72" w:rsidRDefault="00711F6E" w:rsidP="00711F6E">
      <w:pPr>
        <w:numPr>
          <w:ilvl w:val="0"/>
          <w:numId w:val="1"/>
        </w:numPr>
        <w:suppressAutoHyphens/>
        <w:autoSpaceDE w:val="0"/>
        <w:ind w:left="360" w:hanging="360"/>
        <w:jc w:val="both"/>
        <w:rPr>
          <w:color w:val="000000" w:themeColor="text1"/>
          <w:lang w:val="en-GB"/>
        </w:rPr>
      </w:pPr>
      <w:r w:rsidRPr="00E84F72">
        <w:rPr>
          <w:b/>
          <w:color w:val="000000" w:themeColor="text1"/>
          <w:lang w:val="en-GB"/>
        </w:rPr>
        <w:t xml:space="preserve">CONCLUDING </w:t>
      </w:r>
      <w:r w:rsidRPr="00E84F72">
        <w:rPr>
          <w:b/>
          <w:bCs/>
          <w:color w:val="000000" w:themeColor="text1"/>
          <w:lang w:val="en-GB"/>
        </w:rPr>
        <w:t>COMMENTS</w:t>
      </w:r>
      <w:r w:rsidRPr="00E84F72">
        <w:rPr>
          <w:b/>
          <w:color w:val="000000" w:themeColor="text1"/>
          <w:lang w:val="en-GB"/>
        </w:rPr>
        <w:t xml:space="preserve"> AND RECOMMENDATIONS</w:t>
      </w:r>
    </w:p>
    <w:p w:rsidR="00711F6E" w:rsidRPr="00E84F72" w:rsidRDefault="00711F6E" w:rsidP="00711F6E">
      <w:pPr>
        <w:pStyle w:val="ListParagraph"/>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E84F72">
        <w:rPr>
          <w:color w:val="000000" w:themeColor="text1"/>
          <w:lang w:val="en-GB"/>
        </w:rPr>
        <w:t>In light of the Panel’s findings in this case, the Panel is of the opinion that some form of reparation is necessary.</w:t>
      </w:r>
    </w:p>
    <w:p w:rsidR="00711F6E" w:rsidRPr="00E84F72" w:rsidRDefault="00711F6E" w:rsidP="00711F6E">
      <w:pPr>
        <w:pStyle w:val="ListParagraph"/>
        <w:tabs>
          <w:tab w:val="num" w:pos="450"/>
        </w:tabs>
        <w:ind w:left="450" w:hanging="450"/>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E84F72">
        <w:rPr>
          <w:color w:val="000000" w:themeColor="text1"/>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w:t>
      </w:r>
      <w:r w:rsidR="00874A40" w:rsidRPr="00E84F72">
        <w:rPr>
          <w:color w:val="000000" w:themeColor="text1"/>
          <w:lang w:val="en-GB"/>
        </w:rPr>
        <w:t xml:space="preserve"> abduction and</w:t>
      </w:r>
      <w:r w:rsidRPr="00E84F72">
        <w:rPr>
          <w:color w:val="000000" w:themeColor="text1"/>
          <w:lang w:val="en-GB"/>
        </w:rPr>
        <w:t xml:space="preserve"> </w:t>
      </w:r>
      <w:r w:rsidR="001F0511" w:rsidRPr="00E84F72">
        <w:rPr>
          <w:lang w:val="en-GB"/>
        </w:rPr>
        <w:t>disappearance</w:t>
      </w:r>
      <w:r w:rsidR="00AD7F08" w:rsidRPr="00E84F72">
        <w:rPr>
          <w:lang w:val="en-GB"/>
        </w:rPr>
        <w:t xml:space="preserve"> of </w:t>
      </w:r>
      <w:r w:rsidR="00874A40" w:rsidRPr="00E84F72">
        <w:t xml:space="preserve">Mr Marko </w:t>
      </w:r>
      <w:proofErr w:type="spellStart"/>
      <w:r w:rsidR="00874A40" w:rsidRPr="00E84F72">
        <w:t>Jelić</w:t>
      </w:r>
      <w:proofErr w:type="spellEnd"/>
      <w:r w:rsidRPr="00E84F72">
        <w:rPr>
          <w:color w:val="000000" w:themeColor="text1"/>
          <w:lang w:val="en-GB"/>
        </w:rPr>
        <w:t>, and that its failure to do so constitutes a further serious violat</w:t>
      </w:r>
      <w:r w:rsidR="000D2756" w:rsidRPr="00E84F72">
        <w:rPr>
          <w:color w:val="000000" w:themeColor="text1"/>
          <w:lang w:val="en-GB"/>
        </w:rPr>
        <w:t xml:space="preserve">ion of </w:t>
      </w:r>
      <w:r w:rsidR="00874A40" w:rsidRPr="00E84F72">
        <w:rPr>
          <w:color w:val="000000" w:themeColor="text1"/>
          <w:lang w:val="en-GB"/>
        </w:rPr>
        <w:t>the rights of the victim and his</w:t>
      </w:r>
      <w:r w:rsidRPr="00E84F72">
        <w:rPr>
          <w:color w:val="000000" w:themeColor="text1"/>
          <w:lang w:val="en-GB"/>
        </w:rPr>
        <w:t xml:space="preserve"> next-of-kin, in particular the right to have the truth of the matter determined. </w:t>
      </w:r>
    </w:p>
    <w:p w:rsidR="00711F6E" w:rsidRPr="00E84F72" w:rsidRDefault="00711F6E" w:rsidP="00711F6E">
      <w:pPr>
        <w:pStyle w:val="ListParagraph"/>
        <w:tabs>
          <w:tab w:val="num" w:pos="450"/>
        </w:tabs>
        <w:ind w:left="450" w:hanging="450"/>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bCs/>
          <w:color w:val="000000" w:themeColor="text1"/>
          <w:lang w:val="en-GB"/>
        </w:rPr>
      </w:pPr>
      <w:r w:rsidRPr="00E84F72">
        <w:rPr>
          <w:bCs/>
          <w:color w:val="000000" w:themeColor="text1"/>
          <w:lang w:val="en-GB"/>
        </w:rPr>
        <w:t xml:space="preserve">The </w:t>
      </w:r>
      <w:r w:rsidRPr="00E84F72">
        <w:rPr>
          <w:color w:val="000000" w:themeColor="text1"/>
          <w:lang w:val="en-GB"/>
        </w:rPr>
        <w:t>Panel</w:t>
      </w:r>
      <w:r w:rsidRPr="00E84F72">
        <w:rPr>
          <w:bCs/>
          <w:color w:val="000000" w:themeColor="text1"/>
          <w:lang w:val="en-GB"/>
        </w:rPr>
        <w:t xml:space="preserve"> </w:t>
      </w:r>
      <w:r w:rsidRPr="00E84F72">
        <w:rPr>
          <w:color w:val="000000" w:themeColor="text1"/>
          <w:lang w:val="en-GB"/>
        </w:rPr>
        <w:t>notes</w:t>
      </w:r>
      <w:r w:rsidRPr="00E84F72">
        <w:rPr>
          <w:bCs/>
          <w:color w:val="000000" w:themeColor="text1"/>
          <w:lang w:val="en-GB"/>
        </w:rPr>
        <w:t xml:space="preserve"> the SRSG’s own concerns that the inadequate resources, especially at the outset of </w:t>
      </w:r>
      <w:r w:rsidRPr="00E84F72">
        <w:rPr>
          <w:color w:val="000000" w:themeColor="text1"/>
          <w:lang w:val="en-GB"/>
        </w:rPr>
        <w:t>UNMIK’s</w:t>
      </w:r>
      <w:r w:rsidRPr="00E84F72">
        <w:rPr>
          <w:bCs/>
          <w:color w:val="000000" w:themeColor="text1"/>
          <w:lang w:val="en-GB"/>
        </w:rPr>
        <w:t xml:space="preserve"> mission, made compliance with UNMIK’s human rights obligations difficult to achieve.</w:t>
      </w:r>
    </w:p>
    <w:p w:rsidR="00711F6E" w:rsidRPr="00E84F72" w:rsidRDefault="00711F6E" w:rsidP="00711F6E">
      <w:pPr>
        <w:pStyle w:val="ListParagraph"/>
        <w:tabs>
          <w:tab w:val="num" w:pos="450"/>
        </w:tabs>
        <w:ind w:left="450" w:hanging="450"/>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4F72">
        <w:rPr>
          <w:color w:val="000000" w:themeColor="text1"/>
          <w:lang w:val="en-GB"/>
        </w:rPr>
        <w:t xml:space="preserve">It </w:t>
      </w:r>
      <w:r w:rsidRPr="00E84F72">
        <w:rPr>
          <w:bCs/>
          <w:color w:val="000000" w:themeColor="text1"/>
          <w:lang w:val="en-GB"/>
        </w:rPr>
        <w:t>would</w:t>
      </w:r>
      <w:r w:rsidRPr="00E84F72">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0D2756" w:rsidRPr="00E84F72">
        <w:fldChar w:fldCharType="begin"/>
      </w:r>
      <w:r w:rsidR="000D2756" w:rsidRPr="00E84F72">
        <w:rPr>
          <w:color w:val="000000" w:themeColor="text1"/>
          <w:lang w:val="en-GB"/>
        </w:rPr>
        <w:instrText xml:space="preserve"> REF _Ref346123927 \r \h </w:instrText>
      </w:r>
      <w:r w:rsidR="000D2756" w:rsidRPr="00E84F72">
        <w:instrText xml:space="preserve"> \* MERGEFORMAT </w:instrText>
      </w:r>
      <w:r w:rsidR="000D2756" w:rsidRPr="00E84F72">
        <w:fldChar w:fldCharType="separate"/>
      </w:r>
      <w:r w:rsidR="00FA6CF3">
        <w:rPr>
          <w:color w:val="000000" w:themeColor="text1"/>
          <w:lang w:val="en-GB"/>
        </w:rPr>
        <w:t>18</w:t>
      </w:r>
      <w:r w:rsidR="000D2756" w:rsidRPr="00E84F72">
        <w:fldChar w:fldCharType="end"/>
      </w:r>
      <w:r w:rsidRPr="00E84F72">
        <w:rPr>
          <w:color w:val="000000" w:themeColor="text1"/>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E84F72">
        <w:rPr>
          <w:bCs/>
          <w:color w:val="000000" w:themeColor="text1"/>
          <w:lang w:val="en-GB"/>
        </w:rPr>
        <w:t>human</w:t>
      </w:r>
      <w:r w:rsidRPr="00E84F72">
        <w:rPr>
          <w:color w:val="000000" w:themeColor="text1"/>
          <w:lang w:val="en-GB"/>
        </w:rPr>
        <w:t xml:space="preserve"> rights law.  </w:t>
      </w:r>
    </w:p>
    <w:p w:rsidR="00711F6E" w:rsidRPr="00E84F72" w:rsidRDefault="00711F6E" w:rsidP="00711F6E">
      <w:pPr>
        <w:pStyle w:val="ListParagraph"/>
        <w:rPr>
          <w:color w:val="000000" w:themeColor="text1"/>
          <w:lang w:val="en-GB"/>
        </w:rPr>
      </w:pPr>
    </w:p>
    <w:p w:rsidR="00711F6E" w:rsidRPr="00E84F72"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E84F72">
        <w:rPr>
          <w:color w:val="000000" w:themeColor="text1"/>
          <w:lang w:val="en-GB"/>
        </w:rPr>
        <w:lastRenderedPageBreak/>
        <w:t xml:space="preserve">The Panel considers that this </w:t>
      </w:r>
      <w:r w:rsidRPr="00E84F72">
        <w:rPr>
          <w:bCs/>
          <w:color w:val="000000" w:themeColor="text1"/>
          <w:lang w:val="en-GB"/>
        </w:rPr>
        <w:t>factual</w:t>
      </w:r>
      <w:r w:rsidRPr="00E84F72">
        <w:rPr>
          <w:color w:val="000000" w:themeColor="text1"/>
          <w:lang w:val="en-GB"/>
        </w:rPr>
        <w:t xml:space="preserve"> situation does not relieve UNMIK from its obligation to redress as far as possible the effects of the violations for which it is responsible. </w:t>
      </w:r>
    </w:p>
    <w:p w:rsidR="00711F6E" w:rsidRPr="00E84F72" w:rsidRDefault="00711F6E" w:rsidP="00711F6E">
      <w:pPr>
        <w:pStyle w:val="ListParagraph"/>
        <w:rPr>
          <w:b/>
          <w:bCs/>
          <w:color w:val="000000" w:themeColor="text1"/>
          <w:lang w:val="en-GB"/>
        </w:rPr>
      </w:pPr>
    </w:p>
    <w:p w:rsidR="00711F6E" w:rsidRPr="00E84F72" w:rsidRDefault="00711F6E" w:rsidP="00711F6E">
      <w:pPr>
        <w:suppressAutoHyphens/>
        <w:autoSpaceDE w:val="0"/>
        <w:ind w:left="450"/>
        <w:jc w:val="both"/>
        <w:rPr>
          <w:b/>
          <w:bCs/>
          <w:color w:val="000000" w:themeColor="text1"/>
          <w:lang w:val="en-GB"/>
        </w:rPr>
      </w:pPr>
      <w:r w:rsidRPr="00E84F72">
        <w:rPr>
          <w:b/>
          <w:bCs/>
          <w:color w:val="000000" w:themeColor="text1"/>
          <w:lang w:val="en-GB"/>
        </w:rPr>
        <w:t>With respect to the complainant and the case the Panel considers appropriate that UNMIK:</w:t>
      </w:r>
    </w:p>
    <w:p w:rsidR="00711F6E" w:rsidRPr="00E84F72" w:rsidRDefault="00711F6E" w:rsidP="00711F6E">
      <w:pPr>
        <w:pStyle w:val="ListParagraph"/>
        <w:rPr>
          <w:b/>
          <w:bCs/>
          <w:color w:val="000000" w:themeColor="text1"/>
          <w:lang w:val="en-GB"/>
        </w:rPr>
      </w:pPr>
    </w:p>
    <w:p w:rsidR="00711F6E" w:rsidRPr="00E84F72" w:rsidRDefault="00711F6E" w:rsidP="00E114D9">
      <w:pPr>
        <w:numPr>
          <w:ilvl w:val="2"/>
          <w:numId w:val="2"/>
        </w:numPr>
        <w:tabs>
          <w:tab w:val="left" w:pos="900"/>
        </w:tabs>
        <w:suppressAutoHyphens/>
        <w:autoSpaceDE w:val="0"/>
        <w:ind w:left="720" w:firstLine="0"/>
        <w:jc w:val="both"/>
        <w:rPr>
          <w:b/>
          <w:bCs/>
          <w:color w:val="000000" w:themeColor="text1"/>
          <w:lang w:val="en-GB"/>
        </w:rPr>
      </w:pPr>
      <w:r w:rsidRPr="00E84F72">
        <w:rPr>
          <w:color w:val="000000" w:themeColor="text1"/>
          <w:lang w:val="en-GB"/>
        </w:rPr>
        <w:t xml:space="preserve">In line with the case law of the European Court of Human Rights on situations of limited State </w:t>
      </w:r>
      <w:r w:rsidRPr="00E84F72">
        <w:rPr>
          <w:lang w:val="en-GB"/>
        </w:rPr>
        <w:t>jurisdiction</w:t>
      </w:r>
      <w:r w:rsidRPr="00E84F72">
        <w:rPr>
          <w:color w:val="000000" w:themeColor="text1"/>
          <w:lang w:val="en-GB"/>
        </w:rPr>
        <w:t xml:space="preserve"> (see ECtHR [GC], </w:t>
      </w:r>
      <w:r w:rsidRPr="00E84F72">
        <w:rPr>
          <w:i/>
          <w:color w:val="000000" w:themeColor="text1"/>
          <w:lang w:val="en-GB"/>
        </w:rPr>
        <w:t>Ilaşcu and Others v. Moldova and Russia</w:t>
      </w:r>
      <w:r w:rsidRPr="00E84F72">
        <w:rPr>
          <w:color w:val="000000" w:themeColor="text1"/>
          <w:lang w:val="en-GB"/>
        </w:rPr>
        <w:t xml:space="preserve">, cited in § </w:t>
      </w:r>
      <w:r w:rsidRPr="00E84F72">
        <w:fldChar w:fldCharType="begin"/>
      </w:r>
      <w:r w:rsidRPr="00E84F72">
        <w:instrText xml:space="preserve"> REF _Ref401074681 \r \h  \* MERGEFORMAT </w:instrText>
      </w:r>
      <w:r w:rsidRPr="00E84F72">
        <w:fldChar w:fldCharType="separate"/>
      </w:r>
      <w:r w:rsidR="00FA6CF3" w:rsidRPr="00FA6CF3">
        <w:rPr>
          <w:color w:val="000000" w:themeColor="text1"/>
          <w:lang w:val="en-GB"/>
        </w:rPr>
        <w:t>127</w:t>
      </w:r>
      <w:r w:rsidRPr="00E84F72">
        <w:fldChar w:fldCharType="end"/>
      </w:r>
      <w:r w:rsidRPr="00E84F72">
        <w:rPr>
          <w:color w:val="000000" w:themeColor="text1"/>
          <w:lang w:val="en-GB"/>
        </w:rPr>
        <w:t xml:space="preserve"> above, at § 333; ECtHR, </w:t>
      </w:r>
      <w:r w:rsidRPr="00E84F72">
        <w:rPr>
          <w:i/>
          <w:color w:val="000000" w:themeColor="text1"/>
          <w:lang w:val="en-GB"/>
        </w:rPr>
        <w:t>Al-Saadoon and Mufdhi v. United Kingdom</w:t>
      </w:r>
      <w:r w:rsidRPr="00E84F72">
        <w:rPr>
          <w:color w:val="000000" w:themeColor="text1"/>
          <w:lang w:val="en-GB"/>
        </w:rPr>
        <w:t xml:space="preserve">, no. 61498/08, judgment of 2 March 2010, § 171; ECtHR [GC], </w:t>
      </w:r>
      <w:r w:rsidRPr="00E84F72">
        <w:rPr>
          <w:i/>
          <w:color w:val="000000" w:themeColor="text1"/>
          <w:lang w:val="en-GB"/>
        </w:rPr>
        <w:t>Catan and Others v. Moldova and Russia</w:t>
      </w:r>
      <w:r w:rsidRPr="00E84F72">
        <w:rPr>
          <w:color w:val="000000" w:themeColor="text1"/>
          <w:lang w:val="en-GB"/>
        </w:rPr>
        <w:t xml:space="preserve">, nos. 43370/04, 8252/05 and 18454/06, judgment of 19 October 2012, § 109), must endeavour, with all the means available to it </w:t>
      </w:r>
      <w:r w:rsidRPr="00E84F72">
        <w:rPr>
          <w:i/>
          <w:color w:val="000000" w:themeColor="text1"/>
          <w:lang w:val="en-GB"/>
        </w:rPr>
        <w:t>vis-à-vis</w:t>
      </w:r>
      <w:r w:rsidRPr="00E84F72">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E84F72">
        <w:rPr>
          <w:bCs/>
          <w:color w:val="000000" w:themeColor="text1"/>
          <w:lang w:val="en-GB"/>
        </w:rPr>
        <w:t>the</w:t>
      </w:r>
      <w:r w:rsidR="00874A40" w:rsidRPr="00E84F72">
        <w:rPr>
          <w:bCs/>
          <w:color w:val="000000" w:themeColor="text1"/>
          <w:lang w:val="en-GB"/>
        </w:rPr>
        <w:t xml:space="preserve"> abduction and</w:t>
      </w:r>
      <w:r w:rsidRPr="00E84F72">
        <w:rPr>
          <w:bCs/>
          <w:color w:val="000000" w:themeColor="text1"/>
          <w:lang w:val="en-GB"/>
        </w:rPr>
        <w:t xml:space="preserve"> </w:t>
      </w:r>
      <w:r w:rsidR="001F0511" w:rsidRPr="00E84F72">
        <w:rPr>
          <w:lang w:val="en-GB"/>
        </w:rPr>
        <w:t>disappearance</w:t>
      </w:r>
      <w:r w:rsidR="00AD7F08" w:rsidRPr="00E84F72">
        <w:rPr>
          <w:lang w:val="en-GB"/>
        </w:rPr>
        <w:t xml:space="preserve"> of </w:t>
      </w:r>
      <w:r w:rsidR="009A6E2B" w:rsidRPr="00E84F72">
        <w:t xml:space="preserve">Mr </w:t>
      </w:r>
      <w:r w:rsidR="00874A40" w:rsidRPr="00E84F72">
        <w:t>Marko Jel</w:t>
      </w:r>
      <w:r w:rsidR="009A6E2B" w:rsidRPr="00E84F72">
        <w:t xml:space="preserve">ić </w:t>
      </w:r>
      <w:r w:rsidRPr="00E84F72">
        <w:rPr>
          <w:color w:val="000000" w:themeColor="text1"/>
          <w:lang w:val="en-GB"/>
        </w:rPr>
        <w:t>will be established and that the possible perpetrators will be brought to justice. The complainant and/or other next-of-kin shall be informed of such proceedings and relevant documents shall be disclosed to them, as necessary;</w:t>
      </w:r>
    </w:p>
    <w:p w:rsidR="00711F6E" w:rsidRPr="00E84F72" w:rsidRDefault="00711F6E" w:rsidP="00711F6E">
      <w:pPr>
        <w:suppressAutoHyphens/>
        <w:autoSpaceDE w:val="0"/>
        <w:ind w:left="426"/>
        <w:jc w:val="both"/>
        <w:rPr>
          <w:b/>
          <w:bCs/>
          <w:color w:val="000000" w:themeColor="text1"/>
          <w:lang w:val="en-GB"/>
        </w:rPr>
      </w:pPr>
    </w:p>
    <w:p w:rsidR="00711F6E" w:rsidRPr="00E84F72" w:rsidRDefault="00711F6E" w:rsidP="00E114D9">
      <w:pPr>
        <w:numPr>
          <w:ilvl w:val="2"/>
          <w:numId w:val="2"/>
        </w:numPr>
        <w:tabs>
          <w:tab w:val="left" w:pos="900"/>
        </w:tabs>
        <w:suppressAutoHyphens/>
        <w:autoSpaceDE w:val="0"/>
        <w:ind w:left="720" w:firstLine="0"/>
        <w:jc w:val="both"/>
        <w:rPr>
          <w:bCs/>
          <w:color w:val="000000" w:themeColor="text1"/>
          <w:lang w:val="en-GB"/>
        </w:rPr>
      </w:pPr>
      <w:r w:rsidRPr="00E84F72">
        <w:rPr>
          <w:bCs/>
          <w:color w:val="000000" w:themeColor="text1"/>
          <w:lang w:val="en-GB"/>
        </w:rPr>
        <w:t xml:space="preserve">Publicly </w:t>
      </w:r>
      <w:r w:rsidRPr="00E84F72">
        <w:rPr>
          <w:color w:val="000000" w:themeColor="text1"/>
          <w:lang w:val="en-GB"/>
        </w:rPr>
        <w:t>acknowledges</w:t>
      </w:r>
      <w:r w:rsidRPr="00E84F72">
        <w:rPr>
          <w:bCs/>
          <w:color w:val="000000" w:themeColor="text1"/>
          <w:lang w:val="en-GB"/>
        </w:rPr>
        <w:t>, including through media</w:t>
      </w:r>
      <w:r w:rsidR="00874A40" w:rsidRPr="00E84F72">
        <w:rPr>
          <w:bCs/>
          <w:color w:val="000000" w:themeColor="text1"/>
          <w:lang w:val="en-GB"/>
        </w:rPr>
        <w:t>,</w:t>
      </w:r>
      <w:r w:rsidRPr="00E84F72">
        <w:rPr>
          <w:color w:val="000000" w:themeColor="text1"/>
          <w:lang w:val="en-GB"/>
        </w:rPr>
        <w:t xml:space="preserve"> within</w:t>
      </w:r>
      <w:r w:rsidRPr="00E84F72">
        <w:rPr>
          <w:bCs/>
          <w:color w:val="000000" w:themeColor="text1"/>
          <w:lang w:val="en-GB"/>
        </w:rPr>
        <w:t xml:space="preserve"> a reasonable time, responsibility with respect to UNMIK’s </w:t>
      </w:r>
      <w:r w:rsidRPr="00E84F72">
        <w:rPr>
          <w:color w:val="000000" w:themeColor="text1"/>
          <w:lang w:val="en-GB"/>
        </w:rPr>
        <w:t>failure</w:t>
      </w:r>
      <w:r w:rsidRPr="00E84F72">
        <w:rPr>
          <w:bCs/>
          <w:color w:val="000000" w:themeColor="text1"/>
          <w:lang w:val="en-GB"/>
        </w:rPr>
        <w:t xml:space="preserve"> to adequately investigate the</w:t>
      </w:r>
      <w:r w:rsidR="00874A40" w:rsidRPr="00E84F72">
        <w:rPr>
          <w:bCs/>
          <w:color w:val="000000" w:themeColor="text1"/>
          <w:lang w:val="en-GB"/>
        </w:rPr>
        <w:t xml:space="preserve"> abduction and</w:t>
      </w:r>
      <w:r w:rsidRPr="00E84F72">
        <w:rPr>
          <w:bCs/>
          <w:color w:val="000000" w:themeColor="text1"/>
          <w:lang w:val="en-GB"/>
        </w:rPr>
        <w:t xml:space="preserve"> </w:t>
      </w:r>
      <w:r w:rsidR="001F0511" w:rsidRPr="00E84F72">
        <w:rPr>
          <w:lang w:val="en-GB"/>
        </w:rPr>
        <w:t>disappearance</w:t>
      </w:r>
      <w:r w:rsidR="00AD7F08" w:rsidRPr="00E84F72">
        <w:rPr>
          <w:lang w:val="en-GB"/>
        </w:rPr>
        <w:t xml:space="preserve"> of </w:t>
      </w:r>
      <w:r w:rsidR="00874A40" w:rsidRPr="00E84F72">
        <w:t>Mr Marko Jelić</w:t>
      </w:r>
      <w:r w:rsidRPr="00E84F72">
        <w:rPr>
          <w:color w:val="000000" w:themeColor="text1"/>
          <w:lang w:val="en-GB"/>
        </w:rPr>
        <w:t xml:space="preserve">, </w:t>
      </w:r>
      <w:r w:rsidRPr="00E84F72">
        <w:rPr>
          <w:bCs/>
          <w:color w:val="000000" w:themeColor="text1"/>
          <w:lang w:val="en-GB"/>
        </w:rPr>
        <w:t xml:space="preserve">as </w:t>
      </w:r>
      <w:r w:rsidRPr="00E84F72">
        <w:rPr>
          <w:color w:val="000000" w:themeColor="text1"/>
          <w:lang w:val="en-GB"/>
        </w:rPr>
        <w:t>well</w:t>
      </w:r>
      <w:r w:rsidRPr="00E84F72">
        <w:rPr>
          <w:bCs/>
          <w:color w:val="000000" w:themeColor="text1"/>
          <w:lang w:val="en-GB"/>
        </w:rPr>
        <w:t xml:space="preserve"> as the distress and mental suffering subsequently incurred</w:t>
      </w:r>
      <w:r w:rsidR="00DD33CB" w:rsidRPr="00E84F72">
        <w:rPr>
          <w:bCs/>
          <w:color w:val="000000" w:themeColor="text1"/>
          <w:lang w:val="en-GB"/>
        </w:rPr>
        <w:t xml:space="preserve"> by the complainant</w:t>
      </w:r>
      <w:r w:rsidRPr="00E84F72">
        <w:rPr>
          <w:bCs/>
          <w:color w:val="000000" w:themeColor="text1"/>
          <w:lang w:val="en-GB"/>
        </w:rPr>
        <w:t>, and makes a public ap</w:t>
      </w:r>
      <w:r w:rsidR="00874A40" w:rsidRPr="00E84F72">
        <w:rPr>
          <w:bCs/>
          <w:color w:val="000000" w:themeColor="text1"/>
          <w:lang w:val="en-GB"/>
        </w:rPr>
        <w:t xml:space="preserve">ology to </w:t>
      </w:r>
      <w:r w:rsidR="00DD33CB" w:rsidRPr="00E84F72">
        <w:rPr>
          <w:bCs/>
          <w:color w:val="000000" w:themeColor="text1"/>
          <w:lang w:val="en-GB"/>
        </w:rPr>
        <w:t>him</w:t>
      </w:r>
      <w:r w:rsidR="00874A40" w:rsidRPr="00E84F72">
        <w:rPr>
          <w:bCs/>
          <w:color w:val="000000" w:themeColor="text1"/>
          <w:lang w:val="en-GB"/>
        </w:rPr>
        <w:t xml:space="preserve"> and his</w:t>
      </w:r>
      <w:r w:rsidRPr="00E84F72">
        <w:rPr>
          <w:bCs/>
          <w:color w:val="000000" w:themeColor="text1"/>
          <w:lang w:val="en-GB"/>
        </w:rPr>
        <w:t xml:space="preserve"> family in this regard;</w:t>
      </w:r>
    </w:p>
    <w:p w:rsidR="00711F6E" w:rsidRPr="00E84F72" w:rsidRDefault="00711F6E" w:rsidP="00711F6E">
      <w:pPr>
        <w:tabs>
          <w:tab w:val="left" w:pos="900"/>
        </w:tabs>
        <w:suppressAutoHyphens/>
        <w:autoSpaceDE w:val="0"/>
        <w:ind w:left="720"/>
        <w:jc w:val="both"/>
        <w:rPr>
          <w:color w:val="000000" w:themeColor="text1"/>
          <w:lang w:val="en-GB"/>
        </w:rPr>
      </w:pPr>
    </w:p>
    <w:p w:rsidR="00711F6E" w:rsidRPr="00E84F72" w:rsidRDefault="00711F6E" w:rsidP="00E114D9">
      <w:pPr>
        <w:numPr>
          <w:ilvl w:val="2"/>
          <w:numId w:val="2"/>
        </w:numPr>
        <w:tabs>
          <w:tab w:val="left" w:pos="900"/>
        </w:tabs>
        <w:suppressAutoHyphens/>
        <w:autoSpaceDE w:val="0"/>
        <w:ind w:left="720" w:firstLine="0"/>
        <w:jc w:val="both"/>
        <w:rPr>
          <w:color w:val="000000" w:themeColor="text1"/>
          <w:lang w:val="en-GB"/>
        </w:rPr>
      </w:pPr>
      <w:r w:rsidRPr="00E84F72">
        <w:rPr>
          <w:color w:val="000000" w:themeColor="text1"/>
          <w:lang w:val="en-GB"/>
        </w:rPr>
        <w:t xml:space="preserve">Takes appropriate steps towards payment of adequate compensation to the complainant for the </w:t>
      </w:r>
      <w:r w:rsidRPr="00E84F72">
        <w:rPr>
          <w:bCs/>
          <w:color w:val="000000" w:themeColor="text1"/>
          <w:lang w:val="en-GB"/>
        </w:rPr>
        <w:t>moral</w:t>
      </w:r>
      <w:r w:rsidRPr="00E84F72">
        <w:rPr>
          <w:color w:val="000000" w:themeColor="text1"/>
          <w:lang w:val="en-GB"/>
        </w:rPr>
        <w:t xml:space="preserve"> </w:t>
      </w:r>
      <w:r w:rsidRPr="00E84F72">
        <w:rPr>
          <w:bCs/>
          <w:color w:val="000000" w:themeColor="text1"/>
          <w:lang w:val="en-GB"/>
        </w:rPr>
        <w:t>damage</w:t>
      </w:r>
      <w:r w:rsidRPr="00E84F72">
        <w:rPr>
          <w:color w:val="000000" w:themeColor="text1"/>
          <w:lang w:val="en-GB"/>
        </w:rPr>
        <w:t xml:space="preserve"> suffered due to UNMIK’s failure to conduct an effective investigation as well as for distress and </w:t>
      </w:r>
      <w:r w:rsidRPr="00E84F72">
        <w:rPr>
          <w:bCs/>
          <w:color w:val="000000" w:themeColor="text1"/>
          <w:lang w:val="en-GB"/>
        </w:rPr>
        <w:t xml:space="preserve">mental suffering </w:t>
      </w:r>
      <w:r w:rsidRPr="00E84F72">
        <w:rPr>
          <w:color w:val="000000" w:themeColor="text1"/>
          <w:lang w:val="en-GB"/>
        </w:rPr>
        <w:t>incurred by h</w:t>
      </w:r>
      <w:r w:rsidR="00874A40" w:rsidRPr="00E84F72">
        <w:rPr>
          <w:color w:val="000000" w:themeColor="text1"/>
          <w:lang w:val="en-GB"/>
        </w:rPr>
        <w:t>im</w:t>
      </w:r>
      <w:r w:rsidRPr="00E84F72">
        <w:rPr>
          <w:color w:val="000000" w:themeColor="text1"/>
          <w:lang w:val="en-GB"/>
        </w:rPr>
        <w:t xml:space="preserve"> as a consequence of UNMIK’s behaviour.</w:t>
      </w:r>
    </w:p>
    <w:p w:rsidR="00453993" w:rsidRPr="00E84F72" w:rsidRDefault="00453993" w:rsidP="00874A40">
      <w:pPr>
        <w:suppressAutoHyphens/>
        <w:autoSpaceDE w:val="0"/>
        <w:jc w:val="both"/>
        <w:rPr>
          <w:b/>
          <w:bCs/>
          <w:color w:val="000000" w:themeColor="text1"/>
          <w:lang w:val="en-GB"/>
        </w:rPr>
      </w:pPr>
    </w:p>
    <w:p w:rsidR="00711F6E" w:rsidRPr="00E84F72" w:rsidRDefault="00711F6E" w:rsidP="00711F6E">
      <w:pPr>
        <w:suppressAutoHyphens/>
        <w:autoSpaceDE w:val="0"/>
        <w:ind w:left="450"/>
        <w:jc w:val="both"/>
        <w:rPr>
          <w:b/>
          <w:bCs/>
          <w:color w:val="000000" w:themeColor="text1"/>
          <w:lang w:val="en-GB"/>
        </w:rPr>
      </w:pPr>
      <w:r w:rsidRPr="00E84F72">
        <w:rPr>
          <w:b/>
          <w:bCs/>
          <w:color w:val="000000" w:themeColor="text1"/>
          <w:lang w:val="en-GB"/>
        </w:rPr>
        <w:t>The Panel also considers appropriate that UNMIK:</w:t>
      </w:r>
    </w:p>
    <w:p w:rsidR="00711F6E" w:rsidRPr="00E84F72" w:rsidRDefault="00711F6E" w:rsidP="00711F6E">
      <w:pPr>
        <w:rPr>
          <w:color w:val="000000" w:themeColor="text1"/>
          <w:lang w:val="en-GB"/>
        </w:rPr>
      </w:pPr>
    </w:p>
    <w:p w:rsidR="00711F6E" w:rsidRPr="00E84F72" w:rsidRDefault="00711F6E" w:rsidP="00E114D9">
      <w:pPr>
        <w:numPr>
          <w:ilvl w:val="2"/>
          <w:numId w:val="2"/>
        </w:numPr>
        <w:tabs>
          <w:tab w:val="left" w:pos="900"/>
        </w:tabs>
        <w:suppressAutoHyphens/>
        <w:autoSpaceDE w:val="0"/>
        <w:ind w:left="720" w:firstLine="0"/>
        <w:jc w:val="both"/>
        <w:rPr>
          <w:color w:val="000000" w:themeColor="text1"/>
          <w:lang w:val="en-GB"/>
        </w:rPr>
      </w:pPr>
      <w:r w:rsidRPr="00E84F72">
        <w:rPr>
          <w:bCs/>
          <w:color w:val="000000" w:themeColor="text1"/>
          <w:lang w:val="en-GB"/>
        </w:rPr>
        <w:t xml:space="preserve">In line </w:t>
      </w:r>
      <w:r w:rsidRPr="00E84F72">
        <w:rPr>
          <w:color w:val="000000" w:themeColor="text1"/>
          <w:lang w:val="en-GB"/>
        </w:rPr>
        <w:t>with</w:t>
      </w:r>
      <w:r w:rsidRPr="00E84F72">
        <w:rPr>
          <w:bCs/>
          <w:color w:val="000000" w:themeColor="text1"/>
          <w:lang w:val="en-GB"/>
        </w:rPr>
        <w:t xml:space="preserve"> the UN </w:t>
      </w:r>
      <w:r w:rsidRPr="00E84F72">
        <w:rPr>
          <w:color w:val="000000" w:themeColor="text1"/>
          <w:lang w:val="en-GB"/>
        </w:rPr>
        <w:t>General</w:t>
      </w:r>
      <w:r w:rsidRPr="00E84F72">
        <w:rPr>
          <w:bCs/>
          <w:color w:val="000000" w:themeColor="text1"/>
          <w:lang w:val="en-GB"/>
        </w:rPr>
        <w:t xml:space="preserve"> Assembly Resolution on “Basic Principles and </w:t>
      </w:r>
      <w:r w:rsidRPr="00E84F72">
        <w:rPr>
          <w:color w:val="000000" w:themeColor="text1"/>
          <w:lang w:val="en-GB"/>
        </w:rPr>
        <w:t>Guidelines</w:t>
      </w:r>
      <w:r w:rsidRPr="00E84F72">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E84F72">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711F6E" w:rsidRPr="00E84F72" w:rsidRDefault="00711F6E" w:rsidP="00711F6E">
      <w:pPr>
        <w:tabs>
          <w:tab w:val="left" w:pos="900"/>
        </w:tabs>
        <w:suppressAutoHyphens/>
        <w:autoSpaceDE w:val="0"/>
        <w:ind w:left="720"/>
        <w:jc w:val="both"/>
        <w:rPr>
          <w:color w:val="000000" w:themeColor="text1"/>
          <w:lang w:val="en-GB"/>
        </w:rPr>
      </w:pPr>
    </w:p>
    <w:p w:rsidR="00711F6E" w:rsidRPr="00E84F72" w:rsidRDefault="00711F6E" w:rsidP="00E114D9">
      <w:pPr>
        <w:numPr>
          <w:ilvl w:val="2"/>
          <w:numId w:val="2"/>
        </w:numPr>
        <w:tabs>
          <w:tab w:val="left" w:pos="900"/>
        </w:tabs>
        <w:suppressAutoHyphens/>
        <w:autoSpaceDE w:val="0"/>
        <w:ind w:left="720" w:firstLine="0"/>
        <w:jc w:val="both"/>
        <w:rPr>
          <w:color w:val="000000" w:themeColor="text1"/>
          <w:lang w:val="en-GB"/>
        </w:rPr>
      </w:pPr>
      <w:r w:rsidRPr="00E84F72">
        <w:rPr>
          <w:color w:val="000000" w:themeColor="text1"/>
          <w:lang w:val="en-GB"/>
        </w:rPr>
        <w:t xml:space="preserve">Takes appropriate steps before competent bodies of the United Nations, including the UN Secretary-General, towards the allocation of adequate human and financial resources to ensure that international human rights standards are upheld at all times by the United </w:t>
      </w:r>
      <w:r w:rsidRPr="00E84F72">
        <w:rPr>
          <w:color w:val="000000" w:themeColor="text1"/>
          <w:lang w:val="en-GB"/>
        </w:rPr>
        <w:lastRenderedPageBreak/>
        <w:t>Nations, including when performing administrative and executive functions over a territory, and to make provision for effective and independent monitoring;</w:t>
      </w:r>
    </w:p>
    <w:p w:rsidR="00711F6E" w:rsidRPr="00E84F72" w:rsidRDefault="00711F6E" w:rsidP="00711F6E">
      <w:pPr>
        <w:rPr>
          <w:color w:val="000000" w:themeColor="text1"/>
          <w:lang w:val="en-GB"/>
        </w:rPr>
      </w:pPr>
    </w:p>
    <w:p w:rsidR="00711F6E" w:rsidRPr="00E84F72" w:rsidRDefault="00711F6E" w:rsidP="00711F6E">
      <w:pPr>
        <w:rPr>
          <w:color w:val="000000" w:themeColor="text1"/>
          <w:lang w:val="en-GB"/>
        </w:rPr>
      </w:pPr>
    </w:p>
    <w:p w:rsidR="00711F6E" w:rsidRPr="00E84F72" w:rsidRDefault="00711F6E" w:rsidP="00711F6E">
      <w:pPr>
        <w:rPr>
          <w:color w:val="000000" w:themeColor="text1"/>
          <w:lang w:val="en-GB"/>
        </w:rPr>
      </w:pPr>
    </w:p>
    <w:p w:rsidR="00711F6E" w:rsidRPr="00E84F72" w:rsidRDefault="00711F6E" w:rsidP="00711F6E">
      <w:pPr>
        <w:pStyle w:val="Normal1"/>
        <w:spacing w:before="0" w:beforeAutospacing="0" w:after="0" w:afterAutospacing="0"/>
        <w:jc w:val="both"/>
        <w:rPr>
          <w:b/>
          <w:color w:val="000000" w:themeColor="text1"/>
          <w:lang w:val="en-GB"/>
        </w:rPr>
      </w:pPr>
      <w:r w:rsidRPr="00E84F72">
        <w:rPr>
          <w:b/>
          <w:color w:val="000000" w:themeColor="text1"/>
          <w:lang w:val="en-GB"/>
        </w:rPr>
        <w:t>FOR THESE REASONS,</w:t>
      </w:r>
    </w:p>
    <w:p w:rsidR="00711F6E" w:rsidRPr="00E84F72" w:rsidRDefault="00711F6E" w:rsidP="00711F6E">
      <w:pPr>
        <w:pStyle w:val="Normal1"/>
        <w:spacing w:before="0" w:beforeAutospacing="0" w:after="0" w:afterAutospacing="0"/>
        <w:jc w:val="both"/>
        <w:rPr>
          <w:b/>
          <w:color w:val="000000" w:themeColor="text1"/>
          <w:lang w:val="en-GB"/>
        </w:rPr>
      </w:pPr>
    </w:p>
    <w:p w:rsidR="00711F6E" w:rsidRPr="00E84F72" w:rsidRDefault="00711F6E" w:rsidP="00711F6E">
      <w:pPr>
        <w:autoSpaceDE w:val="0"/>
        <w:autoSpaceDN w:val="0"/>
        <w:adjustRightInd w:val="0"/>
        <w:jc w:val="both"/>
        <w:rPr>
          <w:color w:val="000000" w:themeColor="text1"/>
          <w:lang w:val="en-GB"/>
        </w:rPr>
      </w:pPr>
      <w:r w:rsidRPr="00E84F72">
        <w:rPr>
          <w:color w:val="000000" w:themeColor="text1"/>
          <w:lang w:val="en-GB"/>
        </w:rPr>
        <w:t>The Panel, unanimously,</w:t>
      </w:r>
    </w:p>
    <w:p w:rsidR="00711F6E" w:rsidRPr="00E84F72" w:rsidRDefault="00711F6E" w:rsidP="00711F6E">
      <w:pPr>
        <w:autoSpaceDE w:val="0"/>
        <w:autoSpaceDN w:val="0"/>
        <w:adjustRightInd w:val="0"/>
        <w:jc w:val="both"/>
        <w:rPr>
          <w:color w:val="000000" w:themeColor="text1"/>
          <w:lang w:val="en-GB"/>
        </w:rPr>
      </w:pPr>
    </w:p>
    <w:p w:rsidR="00711F6E" w:rsidRPr="00E84F72" w:rsidRDefault="00711F6E" w:rsidP="00711F6E">
      <w:pPr>
        <w:autoSpaceDE w:val="0"/>
        <w:autoSpaceDN w:val="0"/>
        <w:adjustRightInd w:val="0"/>
        <w:jc w:val="both"/>
        <w:rPr>
          <w:color w:val="000000" w:themeColor="text1"/>
          <w:lang w:val="en-GB"/>
        </w:rPr>
      </w:pPr>
    </w:p>
    <w:p w:rsidR="00711F6E" w:rsidRPr="00E84F72" w:rsidRDefault="00711F6E" w:rsidP="00711F6E">
      <w:pPr>
        <w:pStyle w:val="JuList"/>
        <w:numPr>
          <w:ilvl w:val="0"/>
          <w:numId w:val="5"/>
        </w:numPr>
        <w:tabs>
          <w:tab w:val="clear" w:pos="567"/>
          <w:tab w:val="num" w:pos="-142"/>
        </w:tabs>
        <w:ind w:left="284" w:hanging="284"/>
        <w:rPr>
          <w:b/>
          <w:color w:val="000000" w:themeColor="text1"/>
        </w:rPr>
      </w:pPr>
      <w:r w:rsidRPr="00E84F72">
        <w:rPr>
          <w:b/>
          <w:color w:val="000000" w:themeColor="text1"/>
        </w:rPr>
        <w:t>FINDS THAT THERE HAS BEEN A VIOLATION OF THE PROCEDURAL OBLIGATION UNDER ARTICLE 2 OF THE EUROPEAN CONVENTION ON HUMAN RIGHTS;</w:t>
      </w:r>
    </w:p>
    <w:p w:rsidR="00711F6E" w:rsidRPr="00E84F72" w:rsidRDefault="00711F6E" w:rsidP="00711F6E">
      <w:pPr>
        <w:pStyle w:val="JuList"/>
        <w:ind w:left="0" w:firstLine="0"/>
        <w:rPr>
          <w:b/>
          <w:color w:val="000000" w:themeColor="text1"/>
        </w:rPr>
      </w:pPr>
    </w:p>
    <w:p w:rsidR="00711F6E" w:rsidRPr="00E84F72" w:rsidRDefault="00711F6E" w:rsidP="007E608E">
      <w:pPr>
        <w:pStyle w:val="JuList"/>
        <w:numPr>
          <w:ilvl w:val="0"/>
          <w:numId w:val="5"/>
        </w:numPr>
        <w:tabs>
          <w:tab w:val="clear" w:pos="567"/>
          <w:tab w:val="num" w:pos="-142"/>
        </w:tabs>
        <w:ind w:left="284" w:hanging="284"/>
        <w:rPr>
          <w:b/>
          <w:color w:val="000000" w:themeColor="text1"/>
        </w:rPr>
      </w:pPr>
      <w:r w:rsidRPr="00E84F72">
        <w:rPr>
          <w:b/>
          <w:color w:val="000000" w:themeColor="text1"/>
        </w:rPr>
        <w:t>FINDS THAT THERE HAS BEEN A VIOLATION OF THE SUBSTANTIVE OBLIGATION UNDER ARTICLE 3 OF THE EUROPEAN CONVENTION ON HUMAN RIGHTS, IN RELATION TO THE</w:t>
      </w:r>
      <w:r w:rsidR="00874A40" w:rsidRPr="00E84F72">
        <w:rPr>
          <w:b/>
          <w:color w:val="000000" w:themeColor="text1"/>
        </w:rPr>
        <w:t xml:space="preserve"> ABDUCTION AND</w:t>
      </w:r>
      <w:r w:rsidRPr="00E84F72">
        <w:rPr>
          <w:b/>
          <w:color w:val="000000" w:themeColor="text1"/>
        </w:rPr>
        <w:t xml:space="preserve"> </w:t>
      </w:r>
      <w:r w:rsidR="001F0511" w:rsidRPr="00E84F72">
        <w:rPr>
          <w:b/>
          <w:color w:val="000000" w:themeColor="text1"/>
        </w:rPr>
        <w:t>DISAPPEARANCE</w:t>
      </w:r>
      <w:r w:rsidRPr="00E84F72">
        <w:rPr>
          <w:b/>
          <w:color w:val="000000" w:themeColor="text1"/>
        </w:rPr>
        <w:t xml:space="preserve"> OF MR</w:t>
      </w:r>
      <w:r w:rsidR="00874A40" w:rsidRPr="00E84F72">
        <w:rPr>
          <w:b/>
          <w:color w:val="000000" w:themeColor="text1"/>
        </w:rPr>
        <w:t xml:space="preserve">  MARKO JELIĆ</w:t>
      </w:r>
      <w:r w:rsidRPr="00E84F72">
        <w:rPr>
          <w:b/>
          <w:color w:val="000000" w:themeColor="text1"/>
        </w:rPr>
        <w:t>;</w:t>
      </w:r>
    </w:p>
    <w:p w:rsidR="00711F6E" w:rsidRPr="00E84F72" w:rsidRDefault="00711F6E" w:rsidP="00711F6E">
      <w:pPr>
        <w:pStyle w:val="JuList"/>
        <w:ind w:left="0" w:firstLine="0"/>
        <w:rPr>
          <w:b/>
          <w:color w:val="000000" w:themeColor="text1"/>
        </w:rPr>
      </w:pPr>
    </w:p>
    <w:p w:rsidR="00711F6E" w:rsidRPr="00E84F72" w:rsidRDefault="00711F6E" w:rsidP="00711F6E">
      <w:pPr>
        <w:pStyle w:val="JuList"/>
        <w:numPr>
          <w:ilvl w:val="0"/>
          <w:numId w:val="5"/>
        </w:numPr>
        <w:tabs>
          <w:tab w:val="clear" w:pos="567"/>
          <w:tab w:val="num" w:pos="-142"/>
        </w:tabs>
        <w:ind w:left="284" w:hanging="284"/>
        <w:rPr>
          <w:b/>
          <w:color w:val="000000" w:themeColor="text1"/>
        </w:rPr>
      </w:pPr>
      <w:r w:rsidRPr="00E84F72">
        <w:rPr>
          <w:b/>
          <w:color w:val="000000" w:themeColor="text1"/>
        </w:rPr>
        <w:t>RECOMMENDS</w:t>
      </w:r>
      <w:r w:rsidRPr="00E84F72">
        <w:rPr>
          <w:b/>
          <w:bCs/>
          <w:color w:val="000000" w:themeColor="text1"/>
          <w:lang w:eastAsia="en-US"/>
        </w:rPr>
        <w:t xml:space="preserve"> THAT UNMIK:</w:t>
      </w:r>
    </w:p>
    <w:p w:rsidR="00711F6E" w:rsidRPr="00E84F72" w:rsidRDefault="00711F6E" w:rsidP="00711F6E">
      <w:pPr>
        <w:pStyle w:val="JuList"/>
        <w:ind w:left="0" w:firstLine="0"/>
        <w:rPr>
          <w:b/>
          <w:bCs/>
          <w:color w:val="000000" w:themeColor="text1"/>
          <w:lang w:eastAsia="en-US"/>
        </w:rPr>
      </w:pPr>
    </w:p>
    <w:p w:rsidR="00711F6E" w:rsidRPr="00E84F72" w:rsidRDefault="00711F6E" w:rsidP="00711F6E">
      <w:pPr>
        <w:pStyle w:val="JuList"/>
        <w:numPr>
          <w:ilvl w:val="0"/>
          <w:numId w:val="18"/>
        </w:numPr>
        <w:tabs>
          <w:tab w:val="num" w:pos="720"/>
        </w:tabs>
        <w:rPr>
          <w:b/>
          <w:bCs/>
          <w:color w:val="000000" w:themeColor="text1"/>
          <w:lang w:eastAsia="en-US"/>
        </w:rPr>
      </w:pPr>
      <w:r w:rsidRPr="00E84F72">
        <w:rPr>
          <w:b/>
          <w:bCs/>
          <w:color w:val="000000" w:themeColor="text1"/>
          <w:lang w:eastAsia="en-US"/>
        </w:rPr>
        <w:t xml:space="preserve">URGES THE COMPETENT AUTHORITIES IN KOSOVO TO TAKE ALL POSSIBLE STEPS IN ORDER TO ENSURE THAT THE CRIMINAL INVESTIGATION INTO </w:t>
      </w:r>
      <w:r w:rsidRPr="00E84F72">
        <w:rPr>
          <w:b/>
          <w:bCs/>
          <w:color w:val="000000" w:themeColor="text1"/>
        </w:rPr>
        <w:t>THE</w:t>
      </w:r>
      <w:r w:rsidR="00874A40" w:rsidRPr="00E84F72">
        <w:rPr>
          <w:b/>
          <w:bCs/>
          <w:color w:val="000000" w:themeColor="text1"/>
        </w:rPr>
        <w:t xml:space="preserve"> </w:t>
      </w:r>
      <w:r w:rsidR="00874A40" w:rsidRPr="00E84F72">
        <w:rPr>
          <w:b/>
          <w:color w:val="000000" w:themeColor="text1"/>
        </w:rPr>
        <w:t>ABDUCTION AND</w:t>
      </w:r>
      <w:r w:rsidRPr="00E84F72">
        <w:rPr>
          <w:b/>
          <w:bCs/>
          <w:color w:val="000000" w:themeColor="text1"/>
        </w:rPr>
        <w:t xml:space="preserve"> </w:t>
      </w:r>
      <w:r w:rsidR="001F0511" w:rsidRPr="00E84F72">
        <w:rPr>
          <w:b/>
          <w:color w:val="000000" w:themeColor="text1"/>
        </w:rPr>
        <w:t>DISAPPEARANCE</w:t>
      </w:r>
      <w:r w:rsidR="00AD7F08" w:rsidRPr="00E84F72">
        <w:rPr>
          <w:b/>
          <w:color w:val="000000" w:themeColor="text1"/>
        </w:rPr>
        <w:t xml:space="preserve"> OF </w:t>
      </w:r>
      <w:r w:rsidR="009A6E2B" w:rsidRPr="00E84F72">
        <w:rPr>
          <w:b/>
          <w:color w:val="000000" w:themeColor="text1"/>
        </w:rPr>
        <w:t>MR</w:t>
      </w:r>
      <w:r w:rsidR="009A6E2B" w:rsidRPr="00E84F72">
        <w:rPr>
          <w:b/>
          <w:color w:val="000000" w:themeColor="text1"/>
          <w:lang w:val="en-US"/>
        </w:rPr>
        <w:t xml:space="preserve"> </w:t>
      </w:r>
      <w:r w:rsidR="00874A40" w:rsidRPr="00E84F72">
        <w:rPr>
          <w:b/>
          <w:color w:val="000000" w:themeColor="text1"/>
        </w:rPr>
        <w:t xml:space="preserve">MARKO JELIĆ </w:t>
      </w:r>
      <w:r w:rsidRPr="00E84F72">
        <w:rPr>
          <w:b/>
          <w:color w:val="000000" w:themeColor="text1"/>
        </w:rPr>
        <w:t>IS</w:t>
      </w:r>
      <w:r w:rsidRPr="00E84F72">
        <w:rPr>
          <w:b/>
          <w:bCs/>
          <w:color w:val="000000" w:themeColor="text1"/>
          <w:lang w:eastAsia="en-US"/>
        </w:rPr>
        <w:t xml:space="preserve"> CONTINUED IN COMPLIANCE WITH ARTICLE 2 OF THE ECHR AND THAT THE PERPETRATORS ARE BROUGHT TO JUSTICE;</w:t>
      </w:r>
    </w:p>
    <w:p w:rsidR="00711F6E" w:rsidRPr="00E84F72" w:rsidRDefault="00711F6E" w:rsidP="00711F6E">
      <w:pPr>
        <w:pStyle w:val="JuList"/>
        <w:ind w:left="426" w:hanging="283"/>
        <w:rPr>
          <w:b/>
          <w:bCs/>
          <w:color w:val="000000" w:themeColor="text1"/>
          <w:lang w:eastAsia="en-US"/>
        </w:rPr>
      </w:pPr>
    </w:p>
    <w:p w:rsidR="00711F6E" w:rsidRPr="00E84F72" w:rsidRDefault="00711F6E" w:rsidP="00711F6E">
      <w:pPr>
        <w:pStyle w:val="JuList"/>
        <w:numPr>
          <w:ilvl w:val="0"/>
          <w:numId w:val="18"/>
        </w:numPr>
        <w:tabs>
          <w:tab w:val="num" w:pos="720"/>
        </w:tabs>
        <w:rPr>
          <w:b/>
          <w:bCs/>
          <w:color w:val="000000" w:themeColor="text1"/>
          <w:lang w:eastAsia="en-US"/>
        </w:rPr>
      </w:pPr>
      <w:r w:rsidRPr="00E84F72">
        <w:rPr>
          <w:b/>
          <w:bCs/>
          <w:color w:val="000000" w:themeColor="text1"/>
          <w:lang w:eastAsia="en-US"/>
        </w:rPr>
        <w:t>PUBLICLY ACKNOWLEDGES</w:t>
      </w:r>
      <w:r w:rsidR="00FC30AF" w:rsidRPr="00E84F72">
        <w:rPr>
          <w:b/>
          <w:bCs/>
          <w:color w:val="000000" w:themeColor="text1"/>
          <w:lang w:eastAsia="en-US"/>
        </w:rPr>
        <w:t>,</w:t>
      </w:r>
      <w:r w:rsidRPr="00E84F72">
        <w:rPr>
          <w:b/>
          <w:bCs/>
          <w:color w:val="000000" w:themeColor="text1"/>
          <w:lang w:eastAsia="en-US"/>
        </w:rPr>
        <w:t xml:space="preserve"> INCLUDING THROUGH MEDIA</w:t>
      </w:r>
      <w:r w:rsidR="00FC30AF" w:rsidRPr="00E84F72">
        <w:rPr>
          <w:b/>
          <w:bCs/>
          <w:color w:val="000000" w:themeColor="text1"/>
          <w:lang w:eastAsia="en-US"/>
        </w:rPr>
        <w:t>,</w:t>
      </w:r>
      <w:r w:rsidRPr="00E84F72">
        <w:rPr>
          <w:b/>
          <w:bCs/>
          <w:color w:val="000000" w:themeColor="text1"/>
          <w:lang w:eastAsia="en-US"/>
        </w:rPr>
        <w:t xml:space="preserve"> RESPONSIBILITY FOR ITS FAILURE TO CONDUCT AN EFFECTIVE INVESTIGATION INTO </w:t>
      </w:r>
      <w:r w:rsidRPr="00E84F72">
        <w:rPr>
          <w:b/>
          <w:bCs/>
          <w:color w:val="000000" w:themeColor="text1"/>
        </w:rPr>
        <w:t xml:space="preserve">THE </w:t>
      </w:r>
      <w:r w:rsidR="00874A40" w:rsidRPr="00E84F72">
        <w:rPr>
          <w:b/>
          <w:color w:val="000000" w:themeColor="text1"/>
        </w:rPr>
        <w:t>ABDUCTION AND</w:t>
      </w:r>
      <w:r w:rsidR="00874A40" w:rsidRPr="00E84F72">
        <w:rPr>
          <w:b/>
          <w:bCs/>
          <w:color w:val="000000" w:themeColor="text1"/>
        </w:rPr>
        <w:t xml:space="preserve"> </w:t>
      </w:r>
      <w:r w:rsidR="00874A40" w:rsidRPr="00E84F72">
        <w:rPr>
          <w:b/>
          <w:color w:val="000000" w:themeColor="text1"/>
        </w:rPr>
        <w:t>DISAPPEARANCE OF MR</w:t>
      </w:r>
      <w:r w:rsidR="00874A40" w:rsidRPr="00E84F72">
        <w:rPr>
          <w:b/>
          <w:color w:val="000000" w:themeColor="text1"/>
          <w:lang w:val="en-US"/>
        </w:rPr>
        <w:t xml:space="preserve"> </w:t>
      </w:r>
      <w:r w:rsidR="00874A40" w:rsidRPr="00E84F72">
        <w:rPr>
          <w:b/>
          <w:color w:val="000000" w:themeColor="text1"/>
        </w:rPr>
        <w:t>MARKO JELIĆ</w:t>
      </w:r>
      <w:r w:rsidRPr="00E84F72">
        <w:rPr>
          <w:b/>
          <w:bCs/>
          <w:color w:val="000000" w:themeColor="text1"/>
          <w:lang w:eastAsia="en-US"/>
        </w:rPr>
        <w:t>, AS WELL AS FOR DISTRESS AND MENTAL SUFFERING INCURRED</w:t>
      </w:r>
      <w:r w:rsidR="00DD33CB" w:rsidRPr="00E84F72">
        <w:rPr>
          <w:b/>
          <w:bCs/>
          <w:color w:val="000000" w:themeColor="text1"/>
          <w:lang w:eastAsia="en-US"/>
        </w:rPr>
        <w:t xml:space="preserve"> BY THE COMPLAINANT</w:t>
      </w:r>
      <w:r w:rsidRPr="00E84F72">
        <w:rPr>
          <w:b/>
          <w:bCs/>
          <w:color w:val="000000" w:themeColor="text1"/>
          <w:lang w:eastAsia="en-US"/>
        </w:rPr>
        <w:t xml:space="preserve">, AND MAKES A PUBLIC APOLOGY TO </w:t>
      </w:r>
      <w:r w:rsidR="00DD33CB" w:rsidRPr="00E84F72">
        <w:rPr>
          <w:b/>
          <w:bCs/>
          <w:color w:val="000000" w:themeColor="text1"/>
          <w:lang w:eastAsia="en-US"/>
        </w:rPr>
        <w:t>HIM</w:t>
      </w:r>
      <w:r w:rsidRPr="00E84F72">
        <w:rPr>
          <w:b/>
          <w:bCs/>
          <w:color w:val="000000" w:themeColor="text1"/>
          <w:lang w:eastAsia="en-US"/>
        </w:rPr>
        <w:t xml:space="preserve"> AND H</w:t>
      </w:r>
      <w:r w:rsidR="00874A40" w:rsidRPr="00E84F72">
        <w:rPr>
          <w:b/>
          <w:bCs/>
          <w:color w:val="000000" w:themeColor="text1"/>
          <w:lang w:eastAsia="en-US"/>
        </w:rPr>
        <w:t>IS</w:t>
      </w:r>
      <w:r w:rsidRPr="00E84F72">
        <w:rPr>
          <w:b/>
          <w:bCs/>
          <w:color w:val="000000" w:themeColor="text1"/>
          <w:lang w:eastAsia="en-US"/>
        </w:rPr>
        <w:t xml:space="preserve"> FAMILY;</w:t>
      </w:r>
    </w:p>
    <w:p w:rsidR="00711F6E" w:rsidRPr="00E84F72" w:rsidRDefault="00711F6E" w:rsidP="00711F6E">
      <w:pPr>
        <w:pStyle w:val="JuList"/>
        <w:ind w:left="426" w:hanging="283"/>
        <w:rPr>
          <w:b/>
          <w:bCs/>
          <w:color w:val="000000" w:themeColor="text1"/>
          <w:lang w:eastAsia="en-US"/>
        </w:rPr>
      </w:pPr>
    </w:p>
    <w:p w:rsidR="00711F6E" w:rsidRPr="00E84F72" w:rsidRDefault="00711F6E" w:rsidP="00711F6E">
      <w:pPr>
        <w:pStyle w:val="JuList"/>
        <w:numPr>
          <w:ilvl w:val="0"/>
          <w:numId w:val="18"/>
        </w:numPr>
        <w:tabs>
          <w:tab w:val="num" w:pos="720"/>
        </w:tabs>
        <w:rPr>
          <w:b/>
          <w:bCs/>
          <w:color w:val="000000" w:themeColor="text1"/>
          <w:lang w:eastAsia="en-US"/>
        </w:rPr>
      </w:pPr>
      <w:r w:rsidRPr="00E84F72">
        <w:rPr>
          <w:b/>
          <w:bCs/>
          <w:color w:val="000000" w:themeColor="text1"/>
          <w:lang w:eastAsia="en-US"/>
        </w:rPr>
        <w:t>TAKES APPROPRIATE STEPS TOWARDS PAYMENT OF ADEQUATE COMPENSATION TO THE COMPLAINANT FOR MORAL DAMAGE IN RELATION TO THE FINDING OF VIOLATIONS OF ARTICLE 2 AND ARTICLE 3 OF THE ECHR.</w:t>
      </w:r>
    </w:p>
    <w:p w:rsidR="00711F6E" w:rsidRPr="00E84F72" w:rsidRDefault="00711F6E" w:rsidP="00711F6E">
      <w:pPr>
        <w:pStyle w:val="JuList"/>
        <w:ind w:left="426" w:hanging="283"/>
        <w:rPr>
          <w:b/>
          <w:bCs/>
          <w:color w:val="000000" w:themeColor="text1"/>
          <w:lang w:eastAsia="en-US"/>
        </w:rPr>
      </w:pPr>
    </w:p>
    <w:p w:rsidR="00711F6E" w:rsidRPr="00E84F72" w:rsidRDefault="00711F6E" w:rsidP="00711F6E">
      <w:pPr>
        <w:pStyle w:val="JuList"/>
        <w:numPr>
          <w:ilvl w:val="0"/>
          <w:numId w:val="18"/>
        </w:numPr>
        <w:tabs>
          <w:tab w:val="num" w:pos="720"/>
        </w:tabs>
        <w:rPr>
          <w:b/>
          <w:bCs/>
          <w:color w:val="000000" w:themeColor="text1"/>
          <w:lang w:eastAsia="en-US"/>
        </w:rPr>
      </w:pPr>
      <w:r w:rsidRPr="00E84F72">
        <w:rPr>
          <w:b/>
          <w:bCs/>
          <w:color w:val="000000" w:themeColor="text1"/>
          <w:lang w:eastAsia="en-US"/>
        </w:rPr>
        <w:t>TAKES APPROPRIATE STEPS TOWARDS THE REALISATION OF A FULL AND COMPREHENSIVE REPARATION PROGRAMME;</w:t>
      </w:r>
    </w:p>
    <w:p w:rsidR="00711F6E" w:rsidRPr="00E84F72" w:rsidRDefault="00711F6E" w:rsidP="00711F6E">
      <w:pPr>
        <w:pStyle w:val="JuList"/>
        <w:ind w:left="426" w:hanging="283"/>
        <w:rPr>
          <w:b/>
          <w:bCs/>
          <w:color w:val="000000" w:themeColor="text1"/>
          <w:lang w:eastAsia="en-US"/>
        </w:rPr>
      </w:pPr>
    </w:p>
    <w:p w:rsidR="00711F6E" w:rsidRPr="00E84F72" w:rsidRDefault="00711F6E" w:rsidP="00711F6E">
      <w:pPr>
        <w:pStyle w:val="JuList"/>
        <w:numPr>
          <w:ilvl w:val="0"/>
          <w:numId w:val="18"/>
        </w:numPr>
        <w:tabs>
          <w:tab w:val="num" w:pos="720"/>
        </w:tabs>
        <w:rPr>
          <w:b/>
          <w:bCs/>
          <w:color w:val="000000" w:themeColor="text1"/>
          <w:lang w:eastAsia="en-US"/>
        </w:rPr>
      </w:pPr>
      <w:r w:rsidRPr="00E84F72">
        <w:rPr>
          <w:b/>
          <w:bCs/>
          <w:color w:val="000000" w:themeColor="text1"/>
          <w:lang w:eastAsia="en-US"/>
        </w:rPr>
        <w:t>TAKES APPROPRIATE STEPS AT THE UNITED NATIONS AS A GUARANTEE OF NON REPETITION;</w:t>
      </w:r>
    </w:p>
    <w:p w:rsidR="00711F6E" w:rsidRPr="00E84F72" w:rsidRDefault="00711F6E" w:rsidP="00711F6E">
      <w:pPr>
        <w:pStyle w:val="JuList"/>
        <w:ind w:left="426" w:hanging="283"/>
        <w:rPr>
          <w:b/>
          <w:bCs/>
          <w:color w:val="000000" w:themeColor="text1"/>
          <w:lang w:eastAsia="en-US"/>
        </w:rPr>
      </w:pPr>
    </w:p>
    <w:p w:rsidR="00711F6E" w:rsidRPr="00E84F72" w:rsidRDefault="00711F6E" w:rsidP="00711F6E">
      <w:pPr>
        <w:pStyle w:val="JuList"/>
        <w:numPr>
          <w:ilvl w:val="0"/>
          <w:numId w:val="18"/>
        </w:numPr>
        <w:tabs>
          <w:tab w:val="num" w:pos="720"/>
        </w:tabs>
        <w:rPr>
          <w:b/>
          <w:bCs/>
          <w:color w:val="000000" w:themeColor="text1"/>
          <w:lang w:eastAsia="en-US"/>
        </w:rPr>
      </w:pPr>
      <w:r w:rsidRPr="00E84F72">
        <w:rPr>
          <w:b/>
          <w:bCs/>
          <w:color w:val="000000" w:themeColor="text1"/>
          <w:lang w:eastAsia="en-US"/>
        </w:rPr>
        <w:lastRenderedPageBreak/>
        <w:t>TAKES IMMEDIATE AND EFFECTIVE MEASURES TO IMPLEMENT THE RECOMMENDATIONS OF THE PANEL AND TO INFORM THE COMPLAINANT AND THE PANEL ABOUT FURTHER DEVELOPMENTS IN THIS CASE.</w:t>
      </w:r>
    </w:p>
    <w:p w:rsidR="00711F6E" w:rsidRPr="00E84F72" w:rsidRDefault="00711F6E" w:rsidP="00711F6E">
      <w:pPr>
        <w:autoSpaceDE w:val="0"/>
        <w:autoSpaceDN w:val="0"/>
        <w:adjustRightInd w:val="0"/>
        <w:jc w:val="both"/>
        <w:rPr>
          <w:color w:val="000000" w:themeColor="text1"/>
          <w:lang w:val="en-GB"/>
        </w:rPr>
      </w:pPr>
    </w:p>
    <w:p w:rsidR="00E92DED" w:rsidRPr="00E84F72" w:rsidRDefault="00E92DED" w:rsidP="00711F6E">
      <w:pPr>
        <w:autoSpaceDE w:val="0"/>
        <w:autoSpaceDN w:val="0"/>
        <w:adjustRightInd w:val="0"/>
        <w:jc w:val="both"/>
        <w:rPr>
          <w:color w:val="000000" w:themeColor="text1"/>
          <w:lang w:val="en-GB"/>
        </w:rPr>
      </w:pPr>
    </w:p>
    <w:p w:rsidR="00453993" w:rsidRPr="00E84F72" w:rsidRDefault="00453993" w:rsidP="00711F6E">
      <w:pPr>
        <w:autoSpaceDE w:val="0"/>
        <w:autoSpaceDN w:val="0"/>
        <w:adjustRightInd w:val="0"/>
        <w:jc w:val="both"/>
        <w:rPr>
          <w:color w:val="000000" w:themeColor="text1"/>
          <w:lang w:val="en-GB"/>
        </w:rPr>
      </w:pPr>
    </w:p>
    <w:p w:rsidR="00453993" w:rsidRPr="00E84F72" w:rsidRDefault="00453993" w:rsidP="00711F6E">
      <w:pPr>
        <w:autoSpaceDE w:val="0"/>
        <w:autoSpaceDN w:val="0"/>
        <w:adjustRightInd w:val="0"/>
        <w:jc w:val="both"/>
        <w:rPr>
          <w:color w:val="000000" w:themeColor="text1"/>
          <w:lang w:val="en-GB"/>
        </w:rPr>
      </w:pPr>
    </w:p>
    <w:p w:rsidR="00453993" w:rsidRPr="00E84F72" w:rsidRDefault="00453993" w:rsidP="00711F6E">
      <w:pPr>
        <w:autoSpaceDE w:val="0"/>
        <w:autoSpaceDN w:val="0"/>
        <w:adjustRightInd w:val="0"/>
        <w:jc w:val="both"/>
        <w:rPr>
          <w:color w:val="000000" w:themeColor="text1"/>
          <w:lang w:val="en-GB"/>
        </w:rPr>
      </w:pPr>
    </w:p>
    <w:p w:rsidR="00E92DED" w:rsidRPr="00E84F72" w:rsidRDefault="00E92DED" w:rsidP="00711F6E">
      <w:pPr>
        <w:autoSpaceDE w:val="0"/>
        <w:autoSpaceDN w:val="0"/>
        <w:adjustRightInd w:val="0"/>
        <w:jc w:val="both"/>
        <w:rPr>
          <w:color w:val="000000" w:themeColor="text1"/>
          <w:lang w:val="en-GB"/>
        </w:rPr>
      </w:pPr>
    </w:p>
    <w:p w:rsidR="00711F6E" w:rsidRPr="00E84F72" w:rsidRDefault="00711F6E" w:rsidP="00711F6E">
      <w:pPr>
        <w:autoSpaceDE w:val="0"/>
        <w:autoSpaceDN w:val="0"/>
        <w:adjustRightInd w:val="0"/>
        <w:jc w:val="both"/>
        <w:rPr>
          <w:color w:val="000000" w:themeColor="text1"/>
          <w:lang w:val="en-GB"/>
        </w:rPr>
      </w:pPr>
      <w:r w:rsidRPr="00E84F72">
        <w:rPr>
          <w:color w:val="000000" w:themeColor="text1"/>
          <w:lang w:val="en-GB"/>
        </w:rPr>
        <w:t xml:space="preserve"> Andrey Antonov</w:t>
      </w:r>
      <w:r w:rsidRPr="00E84F72">
        <w:rPr>
          <w:color w:val="000000" w:themeColor="text1"/>
          <w:lang w:val="en-GB"/>
        </w:rPr>
        <w:tab/>
      </w:r>
      <w:r w:rsidRPr="00E84F72">
        <w:rPr>
          <w:color w:val="000000" w:themeColor="text1"/>
          <w:lang w:val="en-GB"/>
        </w:rPr>
        <w:tab/>
      </w:r>
      <w:r w:rsidRPr="00E84F72">
        <w:rPr>
          <w:color w:val="000000" w:themeColor="text1"/>
          <w:lang w:val="en-GB"/>
        </w:rPr>
        <w:tab/>
      </w:r>
      <w:r w:rsidRPr="00E84F72">
        <w:rPr>
          <w:color w:val="000000" w:themeColor="text1"/>
          <w:lang w:val="en-GB"/>
        </w:rPr>
        <w:tab/>
      </w:r>
      <w:r w:rsidRPr="00E84F72">
        <w:rPr>
          <w:color w:val="000000" w:themeColor="text1"/>
          <w:lang w:val="en-GB"/>
        </w:rPr>
        <w:tab/>
      </w:r>
      <w:r w:rsidRPr="00E84F72">
        <w:rPr>
          <w:color w:val="000000" w:themeColor="text1"/>
          <w:lang w:val="en-GB"/>
        </w:rPr>
        <w:tab/>
      </w:r>
      <w:r w:rsidRPr="00E84F72">
        <w:rPr>
          <w:color w:val="000000" w:themeColor="text1"/>
          <w:lang w:val="en-GB"/>
        </w:rPr>
        <w:tab/>
        <w:t>Marek Nowicki</w:t>
      </w:r>
    </w:p>
    <w:p w:rsidR="00711F6E" w:rsidRPr="00E84F72" w:rsidRDefault="00711F6E" w:rsidP="00711F6E">
      <w:pPr>
        <w:autoSpaceDE w:val="0"/>
        <w:autoSpaceDN w:val="0"/>
        <w:adjustRightInd w:val="0"/>
        <w:jc w:val="both"/>
        <w:rPr>
          <w:color w:val="000000" w:themeColor="text1"/>
          <w:lang w:val="en-GB"/>
        </w:rPr>
      </w:pPr>
      <w:r w:rsidRPr="00E84F72">
        <w:rPr>
          <w:color w:val="000000" w:themeColor="text1"/>
          <w:lang w:val="en-GB"/>
        </w:rPr>
        <w:t xml:space="preserve"> Executive Officer </w:t>
      </w:r>
      <w:r w:rsidRPr="00E84F72">
        <w:rPr>
          <w:color w:val="000000" w:themeColor="text1"/>
          <w:lang w:val="en-GB"/>
        </w:rPr>
        <w:tab/>
      </w:r>
      <w:r w:rsidRPr="00E84F72">
        <w:rPr>
          <w:color w:val="000000" w:themeColor="text1"/>
          <w:lang w:val="en-GB"/>
        </w:rPr>
        <w:tab/>
      </w:r>
      <w:r w:rsidRPr="00E84F72">
        <w:rPr>
          <w:color w:val="000000" w:themeColor="text1"/>
          <w:lang w:val="en-GB"/>
        </w:rPr>
        <w:tab/>
      </w:r>
      <w:r w:rsidRPr="00E84F72">
        <w:rPr>
          <w:color w:val="000000" w:themeColor="text1"/>
          <w:lang w:val="en-GB"/>
        </w:rPr>
        <w:tab/>
      </w:r>
      <w:r w:rsidRPr="00E84F72">
        <w:rPr>
          <w:color w:val="000000" w:themeColor="text1"/>
          <w:lang w:val="en-GB"/>
        </w:rPr>
        <w:tab/>
      </w:r>
      <w:r w:rsidRPr="00E84F72">
        <w:rPr>
          <w:color w:val="000000" w:themeColor="text1"/>
          <w:lang w:val="en-GB"/>
        </w:rPr>
        <w:tab/>
      </w:r>
      <w:r w:rsidRPr="00E84F72">
        <w:rPr>
          <w:color w:val="000000" w:themeColor="text1"/>
          <w:lang w:val="en-GB"/>
        </w:rPr>
        <w:tab/>
        <w:t>Presiding Member</w:t>
      </w:r>
    </w:p>
    <w:p w:rsidR="00711F6E" w:rsidRPr="00E84F72" w:rsidRDefault="00711F6E" w:rsidP="00711F6E">
      <w:pPr>
        <w:rPr>
          <w:i/>
          <w:color w:val="000000" w:themeColor="text1"/>
          <w:lang w:val="en-GB"/>
        </w:rPr>
      </w:pPr>
    </w:p>
    <w:p w:rsidR="009A6E2B" w:rsidRPr="00E84F72" w:rsidRDefault="009A6E2B" w:rsidP="00711F6E">
      <w:pPr>
        <w:rPr>
          <w:i/>
          <w:color w:val="000000" w:themeColor="text1"/>
          <w:lang w:val="en-GB"/>
        </w:rPr>
      </w:pPr>
    </w:p>
    <w:p w:rsidR="009A6E2B" w:rsidRPr="00E84F72" w:rsidRDefault="009A6E2B" w:rsidP="00711F6E">
      <w:pPr>
        <w:rPr>
          <w:i/>
          <w:color w:val="000000" w:themeColor="text1"/>
          <w:lang w:val="en-GB"/>
        </w:rPr>
      </w:pPr>
    </w:p>
    <w:p w:rsidR="009A6E2B" w:rsidRPr="00E84F72" w:rsidRDefault="009A6E2B" w:rsidP="00711F6E">
      <w:pPr>
        <w:rPr>
          <w:i/>
          <w:color w:val="000000" w:themeColor="text1"/>
          <w:lang w:val="en-GB"/>
        </w:rPr>
      </w:pPr>
    </w:p>
    <w:p w:rsidR="009A6E2B" w:rsidRPr="00E84F72" w:rsidRDefault="009A6E2B" w:rsidP="00711F6E">
      <w:pPr>
        <w:rPr>
          <w:i/>
          <w:color w:val="000000" w:themeColor="text1"/>
          <w:lang w:val="en-GB"/>
        </w:rPr>
      </w:pPr>
    </w:p>
    <w:p w:rsidR="009A6E2B" w:rsidRPr="00E84F72" w:rsidRDefault="009A6E2B" w:rsidP="00711F6E">
      <w:pPr>
        <w:rPr>
          <w:i/>
          <w:color w:val="000000" w:themeColor="text1"/>
          <w:lang w:val="en-GB"/>
        </w:rPr>
      </w:pPr>
    </w:p>
    <w:p w:rsidR="009A6E2B" w:rsidRPr="00E84F72" w:rsidRDefault="009A6E2B" w:rsidP="00711F6E">
      <w:pPr>
        <w:rPr>
          <w:i/>
          <w:color w:val="000000" w:themeColor="text1"/>
          <w:lang w:val="en-GB"/>
        </w:rPr>
      </w:pPr>
    </w:p>
    <w:p w:rsidR="009A6E2B" w:rsidRPr="00E84F72" w:rsidRDefault="009A6E2B" w:rsidP="00711F6E">
      <w:pPr>
        <w:rPr>
          <w:i/>
          <w:color w:val="000000" w:themeColor="text1"/>
          <w:lang w:val="en-GB"/>
        </w:rPr>
      </w:pPr>
    </w:p>
    <w:p w:rsidR="009A6E2B" w:rsidRPr="00E84F72" w:rsidRDefault="009A6E2B" w:rsidP="00711F6E">
      <w:pPr>
        <w:rPr>
          <w:i/>
          <w:color w:val="000000" w:themeColor="text1"/>
          <w:lang w:val="en-GB"/>
        </w:rPr>
      </w:pPr>
    </w:p>
    <w:p w:rsidR="009A6E2B" w:rsidRPr="00E84F72" w:rsidRDefault="009A6E2B" w:rsidP="00711F6E">
      <w:pPr>
        <w:rPr>
          <w:i/>
          <w:color w:val="000000" w:themeColor="text1"/>
          <w:lang w:val="en-GB"/>
        </w:rPr>
      </w:pPr>
    </w:p>
    <w:p w:rsidR="009A6E2B" w:rsidRPr="00E84F72" w:rsidRDefault="009A6E2B" w:rsidP="00711F6E">
      <w:pPr>
        <w:rPr>
          <w:i/>
          <w:color w:val="000000" w:themeColor="text1"/>
          <w:lang w:val="en-GB"/>
        </w:rPr>
      </w:pPr>
    </w:p>
    <w:p w:rsidR="009A6E2B" w:rsidRPr="00E84F72" w:rsidRDefault="009A6E2B" w:rsidP="00711F6E">
      <w:pPr>
        <w:rPr>
          <w:i/>
          <w:color w:val="000000" w:themeColor="text1"/>
          <w:lang w:val="en-GB"/>
        </w:rPr>
      </w:pPr>
    </w:p>
    <w:p w:rsidR="009A6E2B" w:rsidRPr="00E84F72" w:rsidRDefault="009A6E2B" w:rsidP="00711F6E">
      <w:pPr>
        <w:rPr>
          <w:i/>
          <w:color w:val="000000" w:themeColor="text1"/>
          <w:lang w:val="en-GB"/>
        </w:rPr>
      </w:pPr>
    </w:p>
    <w:p w:rsidR="009A6E2B" w:rsidRPr="00E84F72" w:rsidRDefault="009A6E2B" w:rsidP="00711F6E">
      <w:pPr>
        <w:rPr>
          <w:i/>
          <w:color w:val="000000" w:themeColor="text1"/>
          <w:lang w:val="en-GB"/>
        </w:rPr>
      </w:pPr>
    </w:p>
    <w:p w:rsidR="009A6E2B" w:rsidRPr="00E84F72" w:rsidRDefault="009A6E2B" w:rsidP="00711F6E">
      <w:pPr>
        <w:rPr>
          <w:i/>
          <w:color w:val="000000" w:themeColor="text1"/>
          <w:lang w:val="en-GB"/>
        </w:rPr>
      </w:pPr>
    </w:p>
    <w:p w:rsidR="0090189C" w:rsidRPr="00E84F72" w:rsidRDefault="0090189C" w:rsidP="00711F6E">
      <w:pPr>
        <w:rPr>
          <w:i/>
          <w:color w:val="000000" w:themeColor="text1"/>
          <w:lang w:val="en-GB"/>
        </w:rPr>
      </w:pPr>
    </w:p>
    <w:p w:rsidR="0090189C" w:rsidRPr="00E84F72" w:rsidRDefault="0090189C" w:rsidP="00711F6E">
      <w:pPr>
        <w:rPr>
          <w:i/>
          <w:color w:val="000000" w:themeColor="text1"/>
          <w:lang w:val="en-GB"/>
        </w:rPr>
      </w:pPr>
    </w:p>
    <w:p w:rsidR="0090189C" w:rsidRPr="00E84F72" w:rsidRDefault="0090189C" w:rsidP="00711F6E">
      <w:pPr>
        <w:rPr>
          <w:i/>
          <w:color w:val="000000" w:themeColor="text1"/>
          <w:lang w:val="en-GB"/>
        </w:rPr>
      </w:pPr>
    </w:p>
    <w:p w:rsidR="0090189C" w:rsidRPr="00E84F72" w:rsidRDefault="0090189C" w:rsidP="00711F6E">
      <w:pPr>
        <w:rPr>
          <w:i/>
          <w:color w:val="000000" w:themeColor="text1"/>
          <w:lang w:val="en-GB"/>
        </w:rPr>
      </w:pPr>
    </w:p>
    <w:p w:rsidR="00453993" w:rsidRPr="00E84F72" w:rsidRDefault="00453993">
      <w:pPr>
        <w:rPr>
          <w:i/>
          <w:color w:val="000000" w:themeColor="text1"/>
          <w:lang w:val="en-GB"/>
        </w:rPr>
      </w:pPr>
      <w:r w:rsidRPr="00E84F72">
        <w:rPr>
          <w:i/>
          <w:color w:val="000000" w:themeColor="text1"/>
          <w:lang w:val="en-GB"/>
        </w:rPr>
        <w:br w:type="page"/>
      </w:r>
    </w:p>
    <w:p w:rsidR="00711F6E" w:rsidRPr="00E84F72" w:rsidRDefault="00711F6E" w:rsidP="00711F6E">
      <w:pPr>
        <w:jc w:val="right"/>
        <w:rPr>
          <w:b/>
          <w:color w:val="000000" w:themeColor="text1"/>
          <w:lang w:val="en-GB"/>
        </w:rPr>
      </w:pPr>
      <w:r w:rsidRPr="00E84F72">
        <w:rPr>
          <w:i/>
          <w:color w:val="000000" w:themeColor="text1"/>
          <w:lang w:val="en-GB"/>
        </w:rPr>
        <w:lastRenderedPageBreak/>
        <w:t>Annex</w:t>
      </w:r>
    </w:p>
    <w:p w:rsidR="00711F6E" w:rsidRPr="00E84F72" w:rsidRDefault="00711F6E" w:rsidP="00711F6E">
      <w:pPr>
        <w:rPr>
          <w:b/>
          <w:color w:val="000000" w:themeColor="text1"/>
          <w:lang w:val="en-GB"/>
        </w:rPr>
      </w:pPr>
    </w:p>
    <w:p w:rsidR="00711F6E" w:rsidRPr="00E84F72" w:rsidRDefault="00711F6E" w:rsidP="00711F6E">
      <w:pPr>
        <w:jc w:val="center"/>
        <w:rPr>
          <w:color w:val="000000" w:themeColor="text1"/>
          <w:lang w:val="en-GB"/>
        </w:rPr>
      </w:pPr>
      <w:r w:rsidRPr="00E84F72">
        <w:rPr>
          <w:b/>
          <w:color w:val="000000" w:themeColor="text1"/>
          <w:lang w:val="en-GB"/>
        </w:rPr>
        <w:t>ABBREVIATIONS AND ACRONYMS</w:t>
      </w:r>
    </w:p>
    <w:p w:rsidR="00711F6E" w:rsidRPr="00E84F72" w:rsidRDefault="00711F6E" w:rsidP="00711F6E">
      <w:pPr>
        <w:autoSpaceDE w:val="0"/>
        <w:jc w:val="both"/>
        <w:rPr>
          <w:color w:val="000000" w:themeColor="text1"/>
          <w:lang w:val="en-GB"/>
        </w:rPr>
      </w:pPr>
    </w:p>
    <w:p w:rsidR="00711F6E" w:rsidRPr="00E84F72" w:rsidRDefault="00711F6E" w:rsidP="00711F6E">
      <w:pPr>
        <w:autoSpaceDE w:val="0"/>
        <w:jc w:val="both"/>
        <w:rPr>
          <w:color w:val="000000" w:themeColor="text1"/>
          <w:lang w:val="en-GB"/>
        </w:rPr>
      </w:pPr>
      <w:r w:rsidRPr="00E84F72">
        <w:rPr>
          <w:b/>
          <w:color w:val="000000" w:themeColor="text1"/>
          <w:lang w:val="en-GB"/>
        </w:rPr>
        <w:t xml:space="preserve">CCPR - </w:t>
      </w:r>
      <w:r w:rsidRPr="00E84F72">
        <w:rPr>
          <w:color w:val="000000" w:themeColor="text1"/>
          <w:lang w:val="en-GB"/>
        </w:rPr>
        <w:t>International Covenant on Civil and Political Rights</w:t>
      </w:r>
    </w:p>
    <w:p w:rsidR="00711F6E" w:rsidRPr="00E84F72" w:rsidRDefault="00711F6E" w:rsidP="00711F6E">
      <w:pPr>
        <w:autoSpaceDE w:val="0"/>
        <w:jc w:val="both"/>
        <w:rPr>
          <w:color w:val="000000" w:themeColor="text1"/>
          <w:lang w:val="en-GB"/>
        </w:rPr>
      </w:pPr>
      <w:r w:rsidRPr="00E84F72">
        <w:rPr>
          <w:b/>
          <w:color w:val="000000" w:themeColor="text1"/>
          <w:lang w:val="en-GB"/>
        </w:rPr>
        <w:t xml:space="preserve">DOJ </w:t>
      </w:r>
      <w:r w:rsidRPr="00E84F72">
        <w:rPr>
          <w:color w:val="000000" w:themeColor="text1"/>
          <w:lang w:val="en-GB"/>
        </w:rPr>
        <w:t>- Department of Justice</w:t>
      </w:r>
    </w:p>
    <w:p w:rsidR="00711F6E" w:rsidRPr="00E84F72" w:rsidRDefault="00711F6E" w:rsidP="00711F6E">
      <w:pPr>
        <w:autoSpaceDE w:val="0"/>
        <w:jc w:val="both"/>
        <w:rPr>
          <w:color w:val="000000" w:themeColor="text1"/>
          <w:lang w:val="en-GB"/>
        </w:rPr>
      </w:pPr>
      <w:r w:rsidRPr="00E84F72">
        <w:rPr>
          <w:b/>
          <w:color w:val="000000" w:themeColor="text1"/>
          <w:lang w:val="en-GB"/>
        </w:rPr>
        <w:t>DPPO</w:t>
      </w:r>
      <w:r w:rsidRPr="00E84F72">
        <w:rPr>
          <w:color w:val="000000" w:themeColor="text1"/>
          <w:lang w:val="en-GB"/>
        </w:rPr>
        <w:t xml:space="preserve"> - District Public Prosecutor’s Office</w:t>
      </w:r>
    </w:p>
    <w:p w:rsidR="00711F6E" w:rsidRPr="00E84F72" w:rsidRDefault="00711F6E" w:rsidP="00711F6E">
      <w:pPr>
        <w:autoSpaceDE w:val="0"/>
        <w:jc w:val="both"/>
        <w:rPr>
          <w:color w:val="000000" w:themeColor="text1"/>
          <w:lang w:val="en-GB"/>
        </w:rPr>
      </w:pPr>
      <w:r w:rsidRPr="00E84F72">
        <w:rPr>
          <w:b/>
          <w:color w:val="000000" w:themeColor="text1"/>
          <w:lang w:val="en-GB"/>
        </w:rPr>
        <w:t>ECHR</w:t>
      </w:r>
      <w:r w:rsidRPr="00E84F72">
        <w:rPr>
          <w:color w:val="000000" w:themeColor="text1"/>
          <w:lang w:val="en-GB"/>
        </w:rPr>
        <w:t xml:space="preserve"> - European Convention on Human Rights</w:t>
      </w:r>
    </w:p>
    <w:p w:rsidR="00711F6E" w:rsidRPr="00E84F72" w:rsidRDefault="00711F6E" w:rsidP="00711F6E">
      <w:pPr>
        <w:autoSpaceDE w:val="0"/>
        <w:jc w:val="both"/>
        <w:rPr>
          <w:color w:val="000000" w:themeColor="text1"/>
          <w:lang w:val="en-GB"/>
        </w:rPr>
      </w:pPr>
      <w:r w:rsidRPr="00E84F72">
        <w:rPr>
          <w:b/>
          <w:color w:val="000000" w:themeColor="text1"/>
          <w:lang w:val="en-GB"/>
        </w:rPr>
        <w:t>ECtHR</w:t>
      </w:r>
      <w:r w:rsidRPr="00E84F72">
        <w:rPr>
          <w:color w:val="000000" w:themeColor="text1"/>
          <w:lang w:val="en-GB"/>
        </w:rPr>
        <w:t xml:space="preserve">- European Court of Human Rights </w:t>
      </w:r>
    </w:p>
    <w:p w:rsidR="00711F6E" w:rsidRPr="00E84F72" w:rsidRDefault="00711F6E" w:rsidP="00711F6E">
      <w:pPr>
        <w:autoSpaceDE w:val="0"/>
        <w:jc w:val="both"/>
        <w:rPr>
          <w:color w:val="000000" w:themeColor="text1"/>
          <w:lang w:val="en-GB"/>
        </w:rPr>
      </w:pPr>
      <w:r w:rsidRPr="00E84F72">
        <w:rPr>
          <w:b/>
          <w:color w:val="000000" w:themeColor="text1"/>
          <w:lang w:val="en-GB"/>
        </w:rPr>
        <w:t>EU</w:t>
      </w:r>
      <w:r w:rsidRPr="00E84F72">
        <w:rPr>
          <w:color w:val="000000" w:themeColor="text1"/>
          <w:lang w:val="en-GB"/>
        </w:rPr>
        <w:t xml:space="preserve"> – European Union</w:t>
      </w:r>
    </w:p>
    <w:p w:rsidR="00711F6E" w:rsidRPr="00E84F72" w:rsidRDefault="00711F6E" w:rsidP="00711F6E">
      <w:pPr>
        <w:autoSpaceDE w:val="0"/>
        <w:jc w:val="both"/>
        <w:rPr>
          <w:color w:val="000000" w:themeColor="text1"/>
          <w:lang w:val="en-GB"/>
        </w:rPr>
      </w:pPr>
      <w:r w:rsidRPr="00E84F72">
        <w:rPr>
          <w:b/>
          <w:color w:val="000000" w:themeColor="text1"/>
          <w:lang w:val="en-GB"/>
        </w:rPr>
        <w:t>EULEX</w:t>
      </w:r>
      <w:r w:rsidRPr="00E84F72">
        <w:rPr>
          <w:color w:val="000000" w:themeColor="text1"/>
          <w:lang w:val="en-GB"/>
        </w:rPr>
        <w:t xml:space="preserve"> - European Union Rule of Law Mission in Kosovo</w:t>
      </w:r>
    </w:p>
    <w:p w:rsidR="00711F6E" w:rsidRPr="00E84F72" w:rsidRDefault="00711F6E" w:rsidP="00711F6E">
      <w:pPr>
        <w:autoSpaceDE w:val="0"/>
        <w:jc w:val="both"/>
        <w:rPr>
          <w:color w:val="000000" w:themeColor="text1"/>
          <w:lang w:val="en-GB"/>
        </w:rPr>
      </w:pPr>
      <w:r w:rsidRPr="00E84F72">
        <w:rPr>
          <w:b/>
          <w:color w:val="000000" w:themeColor="text1"/>
          <w:lang w:val="en-GB"/>
        </w:rPr>
        <w:t xml:space="preserve">FRY </w:t>
      </w:r>
      <w:r w:rsidRPr="00E84F72">
        <w:rPr>
          <w:color w:val="000000" w:themeColor="text1"/>
          <w:lang w:val="en-GB"/>
        </w:rPr>
        <w:t xml:space="preserve">- Federal Republic of Yugoslavia </w:t>
      </w:r>
    </w:p>
    <w:p w:rsidR="00711F6E" w:rsidRPr="00E84F72" w:rsidRDefault="00711F6E" w:rsidP="00711F6E">
      <w:pPr>
        <w:autoSpaceDE w:val="0"/>
        <w:jc w:val="both"/>
        <w:rPr>
          <w:color w:val="000000" w:themeColor="text1"/>
          <w:lang w:val="en-GB"/>
        </w:rPr>
      </w:pPr>
      <w:r w:rsidRPr="00E84F72">
        <w:rPr>
          <w:b/>
          <w:color w:val="000000" w:themeColor="text1"/>
          <w:lang w:val="en-GB"/>
        </w:rPr>
        <w:t xml:space="preserve">HRAP </w:t>
      </w:r>
      <w:r w:rsidRPr="00E84F72">
        <w:rPr>
          <w:color w:val="000000" w:themeColor="text1"/>
          <w:lang w:val="en-GB"/>
        </w:rPr>
        <w:t>- Human Rights Advisory Panel</w:t>
      </w:r>
    </w:p>
    <w:p w:rsidR="00711F6E" w:rsidRPr="00E84F72" w:rsidRDefault="00711F6E" w:rsidP="00711F6E">
      <w:pPr>
        <w:autoSpaceDE w:val="0"/>
        <w:jc w:val="both"/>
        <w:rPr>
          <w:color w:val="000000" w:themeColor="text1"/>
          <w:lang w:val="en-GB"/>
        </w:rPr>
      </w:pPr>
      <w:r w:rsidRPr="00E84F72">
        <w:rPr>
          <w:b/>
          <w:color w:val="000000" w:themeColor="text1"/>
          <w:lang w:val="en-GB"/>
        </w:rPr>
        <w:t>HRC</w:t>
      </w:r>
      <w:r w:rsidRPr="00E84F72">
        <w:rPr>
          <w:color w:val="000000" w:themeColor="text1"/>
          <w:lang w:val="en-GB"/>
        </w:rPr>
        <w:t xml:space="preserve"> - United Nation Human Rights Committee</w:t>
      </w:r>
    </w:p>
    <w:p w:rsidR="00711F6E" w:rsidRPr="00E84F72" w:rsidRDefault="00711F6E" w:rsidP="00711F6E">
      <w:pPr>
        <w:autoSpaceDE w:val="0"/>
        <w:jc w:val="both"/>
        <w:rPr>
          <w:color w:val="000000" w:themeColor="text1"/>
          <w:lang w:val="en-GB"/>
        </w:rPr>
      </w:pPr>
      <w:r w:rsidRPr="00E84F72">
        <w:rPr>
          <w:b/>
          <w:color w:val="000000" w:themeColor="text1"/>
          <w:lang w:val="en-GB"/>
        </w:rPr>
        <w:t>IACtHR</w:t>
      </w:r>
      <w:r w:rsidRPr="00E84F72">
        <w:rPr>
          <w:color w:val="000000" w:themeColor="text1"/>
          <w:lang w:val="en-GB"/>
        </w:rPr>
        <w:t>– Inter-American Court of Human Rights</w:t>
      </w:r>
    </w:p>
    <w:p w:rsidR="00711F6E" w:rsidRPr="00E84F72" w:rsidRDefault="00711F6E" w:rsidP="00711F6E">
      <w:pPr>
        <w:autoSpaceDE w:val="0"/>
        <w:jc w:val="both"/>
        <w:rPr>
          <w:color w:val="000000" w:themeColor="text1"/>
          <w:lang w:val="en-GB"/>
        </w:rPr>
      </w:pPr>
      <w:r w:rsidRPr="00E84F72">
        <w:rPr>
          <w:b/>
          <w:color w:val="000000" w:themeColor="text1"/>
          <w:lang w:val="en-GB"/>
        </w:rPr>
        <w:t>ICMP</w:t>
      </w:r>
      <w:r w:rsidRPr="00E84F72">
        <w:rPr>
          <w:color w:val="000000" w:themeColor="text1"/>
          <w:lang w:val="en-GB"/>
        </w:rPr>
        <w:t xml:space="preserve"> - International Commission of Missing Persons</w:t>
      </w:r>
    </w:p>
    <w:p w:rsidR="00711F6E" w:rsidRPr="00E84F72" w:rsidRDefault="00711F6E" w:rsidP="00711F6E">
      <w:pPr>
        <w:autoSpaceDE w:val="0"/>
        <w:jc w:val="both"/>
        <w:rPr>
          <w:color w:val="000000" w:themeColor="text1"/>
          <w:lang w:val="en-GB"/>
        </w:rPr>
      </w:pPr>
      <w:r w:rsidRPr="00E84F72">
        <w:rPr>
          <w:b/>
          <w:color w:val="000000" w:themeColor="text1"/>
          <w:lang w:val="en-GB"/>
        </w:rPr>
        <w:t>ICRC</w:t>
      </w:r>
      <w:r w:rsidRPr="00E84F72">
        <w:rPr>
          <w:color w:val="000000" w:themeColor="text1"/>
          <w:lang w:val="en-GB"/>
        </w:rPr>
        <w:t xml:space="preserve"> - International Committee of the Red Cross</w:t>
      </w:r>
    </w:p>
    <w:p w:rsidR="00711F6E" w:rsidRPr="00E84F72" w:rsidRDefault="00711F6E" w:rsidP="00711F6E">
      <w:pPr>
        <w:autoSpaceDE w:val="0"/>
        <w:jc w:val="both"/>
        <w:rPr>
          <w:color w:val="000000" w:themeColor="text1"/>
          <w:lang w:val="en-GB"/>
        </w:rPr>
      </w:pPr>
      <w:r w:rsidRPr="00E84F72">
        <w:rPr>
          <w:b/>
          <w:color w:val="000000" w:themeColor="text1"/>
          <w:lang w:val="en-GB"/>
        </w:rPr>
        <w:t xml:space="preserve">ICTY </w:t>
      </w:r>
      <w:r w:rsidRPr="00E84F72">
        <w:rPr>
          <w:color w:val="000000" w:themeColor="text1"/>
          <w:lang w:val="en-GB"/>
        </w:rPr>
        <w:t>- International Criminal Tribunal for former Yugoslavia</w:t>
      </w:r>
    </w:p>
    <w:p w:rsidR="00711F6E" w:rsidRPr="00E84F72" w:rsidRDefault="00711F6E" w:rsidP="00711F6E">
      <w:pPr>
        <w:autoSpaceDE w:val="0"/>
        <w:jc w:val="both"/>
        <w:rPr>
          <w:color w:val="000000" w:themeColor="text1"/>
          <w:lang w:val="en-GB"/>
        </w:rPr>
      </w:pPr>
      <w:r w:rsidRPr="00E84F72">
        <w:rPr>
          <w:b/>
          <w:color w:val="000000" w:themeColor="text1"/>
          <w:lang w:val="en-GB"/>
        </w:rPr>
        <w:t>IP</w:t>
      </w:r>
      <w:r w:rsidRPr="00E84F72">
        <w:rPr>
          <w:color w:val="000000" w:themeColor="text1"/>
          <w:lang w:val="en-GB"/>
        </w:rPr>
        <w:t xml:space="preserve"> - International Prosecutor</w:t>
      </w:r>
    </w:p>
    <w:p w:rsidR="00711F6E" w:rsidRPr="00E84F72" w:rsidRDefault="00711F6E" w:rsidP="00711F6E">
      <w:pPr>
        <w:autoSpaceDE w:val="0"/>
        <w:jc w:val="both"/>
        <w:rPr>
          <w:color w:val="000000" w:themeColor="text1"/>
          <w:lang w:val="en-GB"/>
        </w:rPr>
      </w:pPr>
      <w:r w:rsidRPr="00E84F72">
        <w:rPr>
          <w:b/>
          <w:color w:val="000000" w:themeColor="text1"/>
          <w:lang w:val="en-GB"/>
        </w:rPr>
        <w:t>KFOR</w:t>
      </w:r>
      <w:r w:rsidRPr="00E84F72">
        <w:rPr>
          <w:color w:val="000000" w:themeColor="text1"/>
          <w:lang w:val="en-GB"/>
        </w:rPr>
        <w:t xml:space="preserve"> - International Security Force (commonly known as Kosovo Force)</w:t>
      </w:r>
    </w:p>
    <w:p w:rsidR="00711F6E" w:rsidRPr="00E84F72" w:rsidRDefault="00711F6E" w:rsidP="00711F6E">
      <w:pPr>
        <w:autoSpaceDE w:val="0"/>
        <w:jc w:val="both"/>
        <w:rPr>
          <w:color w:val="000000" w:themeColor="text1"/>
          <w:lang w:val="en-GB"/>
        </w:rPr>
      </w:pPr>
      <w:r w:rsidRPr="00E84F72">
        <w:rPr>
          <w:b/>
          <w:color w:val="000000" w:themeColor="text1"/>
          <w:lang w:val="en-GB"/>
        </w:rPr>
        <w:t>KLA</w:t>
      </w:r>
      <w:r w:rsidRPr="00E84F72">
        <w:rPr>
          <w:color w:val="000000" w:themeColor="text1"/>
          <w:lang w:val="en-GB"/>
        </w:rPr>
        <w:t xml:space="preserve"> - Kosovo Liberation Army</w:t>
      </w:r>
    </w:p>
    <w:p w:rsidR="00711F6E" w:rsidRPr="00E84F72" w:rsidRDefault="00711F6E" w:rsidP="00711F6E">
      <w:pPr>
        <w:autoSpaceDE w:val="0"/>
        <w:jc w:val="both"/>
        <w:rPr>
          <w:color w:val="000000" w:themeColor="text1"/>
          <w:lang w:val="en-GB"/>
        </w:rPr>
      </w:pPr>
      <w:r w:rsidRPr="00E84F72">
        <w:rPr>
          <w:b/>
          <w:color w:val="000000" w:themeColor="text1"/>
          <w:lang w:val="en-GB"/>
        </w:rPr>
        <w:t xml:space="preserve">MPU </w:t>
      </w:r>
      <w:r w:rsidRPr="00E84F72">
        <w:rPr>
          <w:color w:val="000000" w:themeColor="text1"/>
          <w:lang w:val="en-GB"/>
        </w:rPr>
        <w:t>- Missing Persons Unit</w:t>
      </w:r>
    </w:p>
    <w:p w:rsidR="00711F6E" w:rsidRPr="00E84F72" w:rsidRDefault="00711F6E" w:rsidP="00711F6E">
      <w:pPr>
        <w:autoSpaceDE w:val="0"/>
        <w:jc w:val="both"/>
        <w:rPr>
          <w:color w:val="000000" w:themeColor="text1"/>
          <w:lang w:val="en-GB"/>
        </w:rPr>
      </w:pPr>
      <w:r w:rsidRPr="00E84F72">
        <w:rPr>
          <w:b/>
          <w:color w:val="000000" w:themeColor="text1"/>
          <w:lang w:val="en-GB"/>
        </w:rPr>
        <w:t>NATO</w:t>
      </w:r>
      <w:r w:rsidRPr="00E84F72">
        <w:rPr>
          <w:color w:val="000000" w:themeColor="text1"/>
          <w:lang w:val="en-GB"/>
        </w:rPr>
        <w:t xml:space="preserve"> - North Atlantic Treaty Organization </w:t>
      </w:r>
    </w:p>
    <w:p w:rsidR="00711F6E" w:rsidRPr="00E84F72" w:rsidRDefault="00711F6E" w:rsidP="00711F6E">
      <w:pPr>
        <w:autoSpaceDE w:val="0"/>
        <w:jc w:val="both"/>
        <w:rPr>
          <w:color w:val="000000" w:themeColor="text1"/>
          <w:lang w:val="en-GB"/>
        </w:rPr>
      </w:pPr>
      <w:r w:rsidRPr="00E84F72">
        <w:rPr>
          <w:b/>
          <w:color w:val="000000" w:themeColor="text1"/>
          <w:lang w:val="en-GB"/>
        </w:rPr>
        <w:t>OMPF</w:t>
      </w:r>
      <w:r w:rsidRPr="00E84F72">
        <w:rPr>
          <w:color w:val="000000" w:themeColor="text1"/>
          <w:lang w:val="en-GB"/>
        </w:rPr>
        <w:t xml:space="preserve"> - Office on Missing Persons and Forensics</w:t>
      </w:r>
    </w:p>
    <w:p w:rsidR="00711F6E" w:rsidRPr="00E84F72" w:rsidRDefault="00711F6E" w:rsidP="00711F6E">
      <w:pPr>
        <w:autoSpaceDE w:val="0"/>
        <w:jc w:val="both"/>
        <w:rPr>
          <w:color w:val="000000" w:themeColor="text1"/>
          <w:lang w:val="en-GB"/>
        </w:rPr>
      </w:pPr>
      <w:r w:rsidRPr="00E84F72">
        <w:rPr>
          <w:b/>
          <w:color w:val="000000" w:themeColor="text1"/>
          <w:lang w:val="en-GB"/>
        </w:rPr>
        <w:t>OSCE</w:t>
      </w:r>
      <w:r w:rsidRPr="00E84F72">
        <w:rPr>
          <w:color w:val="000000" w:themeColor="text1"/>
          <w:lang w:val="en-GB"/>
        </w:rPr>
        <w:t xml:space="preserve"> - Organization for Security and Cooperation in Europe</w:t>
      </w:r>
    </w:p>
    <w:p w:rsidR="00711F6E" w:rsidRPr="00E84F72" w:rsidRDefault="00711F6E" w:rsidP="00711F6E">
      <w:pPr>
        <w:autoSpaceDE w:val="0"/>
        <w:jc w:val="both"/>
        <w:rPr>
          <w:color w:val="000000" w:themeColor="text1"/>
          <w:lang w:val="en-GB"/>
        </w:rPr>
      </w:pPr>
      <w:r w:rsidRPr="00E84F72">
        <w:rPr>
          <w:b/>
          <w:color w:val="000000" w:themeColor="text1"/>
          <w:lang w:val="en-GB"/>
        </w:rPr>
        <w:t>RIU</w:t>
      </w:r>
      <w:r w:rsidRPr="00E84F72">
        <w:rPr>
          <w:color w:val="000000" w:themeColor="text1"/>
          <w:lang w:val="en-GB"/>
        </w:rPr>
        <w:t xml:space="preserve"> - Regional Investigation Unit</w:t>
      </w:r>
    </w:p>
    <w:p w:rsidR="00711F6E" w:rsidRPr="00E84F72" w:rsidRDefault="00711F6E" w:rsidP="00711F6E">
      <w:pPr>
        <w:autoSpaceDE w:val="0"/>
        <w:jc w:val="both"/>
        <w:rPr>
          <w:color w:val="000000" w:themeColor="text1"/>
          <w:lang w:val="en-GB"/>
        </w:rPr>
      </w:pPr>
      <w:r w:rsidRPr="00E84F72">
        <w:rPr>
          <w:b/>
          <w:color w:val="000000" w:themeColor="text1"/>
          <w:lang w:val="en-GB"/>
        </w:rPr>
        <w:t>SRSG</w:t>
      </w:r>
      <w:r w:rsidRPr="00E84F72">
        <w:rPr>
          <w:color w:val="000000" w:themeColor="text1"/>
          <w:lang w:val="en-GB"/>
        </w:rPr>
        <w:t xml:space="preserve"> - Special Representative of the Secretary-General </w:t>
      </w:r>
    </w:p>
    <w:p w:rsidR="00711F6E" w:rsidRPr="00E84F72" w:rsidRDefault="00711F6E" w:rsidP="00711F6E">
      <w:pPr>
        <w:autoSpaceDE w:val="0"/>
        <w:jc w:val="both"/>
        <w:rPr>
          <w:color w:val="000000" w:themeColor="text1"/>
          <w:lang w:val="en-GB"/>
        </w:rPr>
      </w:pPr>
      <w:r w:rsidRPr="00E84F72">
        <w:rPr>
          <w:b/>
          <w:color w:val="000000" w:themeColor="text1"/>
          <w:lang w:val="en-GB"/>
        </w:rPr>
        <w:t>UN</w:t>
      </w:r>
      <w:r w:rsidRPr="00E84F72">
        <w:rPr>
          <w:color w:val="000000" w:themeColor="text1"/>
          <w:lang w:val="en-GB"/>
        </w:rPr>
        <w:t xml:space="preserve"> - United Nations</w:t>
      </w:r>
    </w:p>
    <w:p w:rsidR="00711F6E" w:rsidRPr="00E84F72" w:rsidRDefault="00711F6E" w:rsidP="00711F6E">
      <w:pPr>
        <w:autoSpaceDE w:val="0"/>
        <w:jc w:val="both"/>
        <w:rPr>
          <w:color w:val="000000" w:themeColor="text1"/>
          <w:lang w:val="en-GB"/>
        </w:rPr>
      </w:pPr>
      <w:r w:rsidRPr="00E84F72">
        <w:rPr>
          <w:b/>
          <w:color w:val="000000" w:themeColor="text1"/>
          <w:lang w:val="en-GB"/>
        </w:rPr>
        <w:t xml:space="preserve">UNHCR </w:t>
      </w:r>
      <w:r w:rsidRPr="00E84F72">
        <w:rPr>
          <w:color w:val="000000" w:themeColor="text1"/>
          <w:lang w:val="en-GB"/>
        </w:rPr>
        <w:t>- United Nations High Commissioner for Refugees</w:t>
      </w:r>
    </w:p>
    <w:p w:rsidR="00711F6E" w:rsidRPr="00E84F72" w:rsidRDefault="00711F6E" w:rsidP="00711F6E">
      <w:pPr>
        <w:autoSpaceDE w:val="0"/>
        <w:jc w:val="both"/>
        <w:rPr>
          <w:color w:val="000000" w:themeColor="text1"/>
          <w:lang w:val="en-GB"/>
        </w:rPr>
      </w:pPr>
      <w:r w:rsidRPr="00E84F72">
        <w:rPr>
          <w:b/>
          <w:color w:val="000000" w:themeColor="text1"/>
          <w:lang w:val="en-GB"/>
        </w:rPr>
        <w:t>UNMIK</w:t>
      </w:r>
      <w:r w:rsidRPr="00E84F72">
        <w:rPr>
          <w:color w:val="000000" w:themeColor="text1"/>
          <w:lang w:val="en-GB"/>
        </w:rPr>
        <w:t xml:space="preserve"> - United Nations Interim Administration Mission in Kosovo </w:t>
      </w:r>
    </w:p>
    <w:p w:rsidR="00711F6E" w:rsidRPr="00E84F72" w:rsidRDefault="00711F6E" w:rsidP="00711F6E">
      <w:pPr>
        <w:autoSpaceDE w:val="0"/>
        <w:jc w:val="both"/>
        <w:rPr>
          <w:color w:val="000000" w:themeColor="text1"/>
          <w:lang w:val="en-GB"/>
        </w:rPr>
      </w:pPr>
      <w:r w:rsidRPr="00E84F72">
        <w:rPr>
          <w:b/>
          <w:color w:val="000000" w:themeColor="text1"/>
          <w:lang w:val="en-GB"/>
        </w:rPr>
        <w:t>VRIC</w:t>
      </w:r>
      <w:r w:rsidRPr="00E84F72">
        <w:rPr>
          <w:color w:val="000000" w:themeColor="text1"/>
          <w:lang w:val="en-GB"/>
        </w:rPr>
        <w:t xml:space="preserve"> - Victim Recovery and Identification Commission</w:t>
      </w:r>
    </w:p>
    <w:p w:rsidR="00711F6E" w:rsidRPr="0043528A" w:rsidRDefault="00711F6E" w:rsidP="00711F6E">
      <w:pPr>
        <w:autoSpaceDE w:val="0"/>
        <w:jc w:val="both"/>
        <w:rPr>
          <w:color w:val="000000" w:themeColor="text1"/>
          <w:lang w:val="en-GB"/>
        </w:rPr>
      </w:pPr>
      <w:r w:rsidRPr="00E84F72">
        <w:rPr>
          <w:b/>
          <w:color w:val="000000" w:themeColor="text1"/>
          <w:lang w:val="en-GB"/>
        </w:rPr>
        <w:t xml:space="preserve">WCIU </w:t>
      </w:r>
      <w:r w:rsidRPr="00E84F72">
        <w:rPr>
          <w:color w:val="000000" w:themeColor="text1"/>
          <w:lang w:val="en-GB"/>
        </w:rPr>
        <w:t>- War Crimes Investigation Unit</w:t>
      </w:r>
    </w:p>
    <w:p w:rsidR="00546DB5" w:rsidRPr="001F7985" w:rsidRDefault="00546DB5" w:rsidP="00711F6E">
      <w:pPr>
        <w:pStyle w:val="ListParagraph"/>
        <w:ind w:left="0"/>
        <w:rPr>
          <w:lang w:val="en-GB"/>
        </w:rPr>
      </w:pP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44" w:rsidRDefault="006C0644">
      <w:r>
        <w:separator/>
      </w:r>
    </w:p>
  </w:endnote>
  <w:endnote w:type="continuationSeparator" w:id="0">
    <w:p w:rsidR="006C0644" w:rsidRDefault="006C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44" w:rsidRDefault="006C0644">
      <w:r>
        <w:separator/>
      </w:r>
    </w:p>
  </w:footnote>
  <w:footnote w:type="continuationSeparator" w:id="0">
    <w:p w:rsidR="006C0644" w:rsidRDefault="006C0644">
      <w:r>
        <w:continuationSeparator/>
      </w:r>
    </w:p>
  </w:footnote>
  <w:footnote w:id="1">
    <w:p w:rsidR="00FA6CF3" w:rsidRPr="000C1973" w:rsidRDefault="00FA6CF3"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FA6CF3" w:rsidRPr="001732BF" w:rsidRDefault="00FA6CF3"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FA6CF3" w:rsidRPr="00AD7F08" w:rsidRDefault="00FA6CF3" w:rsidP="003A4BA6">
      <w:pPr>
        <w:pStyle w:val="FootnoteText"/>
        <w:jc w:val="both"/>
        <w:rPr>
          <w:rFonts w:ascii="Times New Roman" w:hAnsi="Times New Roman"/>
          <w:sz w:val="20"/>
          <w:lang w:val="en-US"/>
        </w:rPr>
      </w:pPr>
      <w:r w:rsidRPr="0020323B">
        <w:rPr>
          <w:rStyle w:val="FootnoteReference"/>
          <w:rFonts w:ascii="Times New Roman" w:hAnsi="Times New Roman"/>
          <w:sz w:val="20"/>
        </w:rPr>
        <w:footnoteRef/>
      </w:r>
      <w:r>
        <w:t xml:space="preserve"> </w:t>
      </w:r>
      <w:r w:rsidRPr="00AD7F08">
        <w:rPr>
          <w:rFonts w:ascii="Times New Roman" w:hAnsi="Times New Roman"/>
          <w:sz w:val="20"/>
        </w:rPr>
        <w:t>The ICRC database is available at: http://familylinks.icrc.org/kosovo/en/pages/sea</w:t>
      </w:r>
      <w:r>
        <w:rPr>
          <w:rFonts w:ascii="Times New Roman" w:hAnsi="Times New Roman"/>
          <w:sz w:val="20"/>
        </w:rPr>
        <w:t>rch-persons.aspx (accessed on 10</w:t>
      </w:r>
      <w:r w:rsidRPr="00AD7F08">
        <w:rPr>
          <w:rFonts w:ascii="Times New Roman" w:hAnsi="Times New Roman"/>
          <w:sz w:val="20"/>
        </w:rPr>
        <w:t xml:space="preserve"> </w:t>
      </w:r>
      <w:r>
        <w:rPr>
          <w:rFonts w:ascii="Times New Roman" w:hAnsi="Times New Roman"/>
          <w:sz w:val="20"/>
        </w:rPr>
        <w:t xml:space="preserve">May </w:t>
      </w:r>
      <w:r w:rsidRPr="00AD7F08">
        <w:rPr>
          <w:rFonts w:ascii="Times New Roman" w:hAnsi="Times New Roman"/>
          <w:sz w:val="20"/>
        </w:rPr>
        <w:t>2015).</w:t>
      </w:r>
    </w:p>
  </w:footnote>
  <w:footnote w:id="4">
    <w:p w:rsidR="00FA6CF3" w:rsidRPr="00B843EE" w:rsidRDefault="00FA6CF3" w:rsidP="007D0DD0">
      <w:pPr>
        <w:pStyle w:val="FootnoteText"/>
        <w:jc w:val="both"/>
        <w:rPr>
          <w:rFonts w:ascii="Times New Roman" w:hAnsi="Times New Roman"/>
          <w:sz w:val="20"/>
          <w:lang w:val="en-US"/>
        </w:rPr>
      </w:pPr>
      <w:r w:rsidRPr="00B843EE">
        <w:rPr>
          <w:rStyle w:val="FootnoteReference"/>
          <w:rFonts w:ascii="Times New Roman" w:hAnsi="Times New Roman"/>
          <w:sz w:val="20"/>
        </w:rPr>
        <w:footnoteRef/>
      </w:r>
      <w:r w:rsidRPr="00B843EE">
        <w:rPr>
          <w:rFonts w:ascii="Times New Roman" w:hAnsi="Times New Roman"/>
          <w:sz w:val="20"/>
        </w:rPr>
        <w:t xml:space="preserve"> The OMPF database is not open to public. The Panel accessed i</w:t>
      </w:r>
      <w:r>
        <w:rPr>
          <w:rFonts w:ascii="Times New Roman" w:hAnsi="Times New Roman"/>
          <w:sz w:val="20"/>
        </w:rPr>
        <w:t xml:space="preserve">t with regard to this case on 10 May </w:t>
      </w:r>
      <w:r w:rsidRPr="00B843EE">
        <w:rPr>
          <w:rFonts w:ascii="Times New Roman" w:hAnsi="Times New Roman"/>
          <w:sz w:val="20"/>
        </w:rPr>
        <w:t>2015.</w:t>
      </w:r>
    </w:p>
  </w:footnote>
  <w:footnote w:id="5">
    <w:p w:rsidR="00FA6CF3" w:rsidRPr="000F55DA" w:rsidRDefault="00FA6CF3" w:rsidP="009A6E2B">
      <w:pPr>
        <w:pStyle w:val="FootnoteText"/>
        <w:jc w:val="both"/>
        <w:rPr>
          <w:rFonts w:ascii="Times New Roman" w:hAnsi="Times New Roman"/>
          <w:sz w:val="20"/>
        </w:rPr>
      </w:pPr>
      <w:r w:rsidRPr="000F55DA">
        <w:rPr>
          <w:rStyle w:val="FootnoteReference"/>
          <w:rFonts w:ascii="Times New Roman" w:hAnsi="Times New Roman"/>
          <w:sz w:val="20"/>
        </w:rPr>
        <w:footnoteRef/>
      </w:r>
      <w:r>
        <w:rPr>
          <w:rFonts w:ascii="Times New Roman" w:hAnsi="Times New Roman"/>
          <w:sz w:val="20"/>
        </w:rPr>
        <w:t xml:space="preserve"> </w:t>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10 May 2015</w:t>
      </w:r>
      <w:r w:rsidRPr="000F55DA">
        <w:rPr>
          <w:rFonts w:ascii="Times New Roman" w:hAnsi="Times New Roman"/>
          <w:sz w:val="20"/>
        </w:rPr>
        <w:t>).</w:t>
      </w:r>
    </w:p>
  </w:footnote>
  <w:footnote w:id="6">
    <w:p w:rsidR="00FA6CF3" w:rsidRPr="00A80DA6" w:rsidRDefault="00FA6CF3">
      <w:pPr>
        <w:pStyle w:val="FootnoteText"/>
        <w:rPr>
          <w:rFonts w:ascii="Times New Roman" w:hAnsi="Times New Roman"/>
          <w:sz w:val="20"/>
          <w:lang w:val="en-US"/>
        </w:rPr>
      </w:pPr>
      <w:r w:rsidRPr="00A80DA6">
        <w:rPr>
          <w:rStyle w:val="FootnoteReference"/>
          <w:rFonts w:ascii="Times New Roman" w:hAnsi="Times New Roman"/>
          <w:sz w:val="20"/>
        </w:rPr>
        <w:footnoteRef/>
      </w:r>
      <w:r w:rsidRPr="00A80DA6">
        <w:rPr>
          <w:rFonts w:ascii="Times New Roman" w:hAnsi="Times New Roman"/>
          <w:sz w:val="20"/>
        </w:rPr>
        <w:t xml:space="preserve"> </w:t>
      </w:r>
      <w:r w:rsidRPr="00A80DA6">
        <w:rPr>
          <w:rFonts w:ascii="Times New Roman" w:hAnsi="Times New Roman"/>
          <w:sz w:val="20"/>
          <w:lang w:val="en-US"/>
        </w:rPr>
        <w:t>Original grammar preserved.</w:t>
      </w:r>
    </w:p>
  </w:footnote>
  <w:footnote w:id="7">
    <w:p w:rsidR="00FA6CF3" w:rsidRPr="008A0B27" w:rsidRDefault="00FA6CF3">
      <w:pPr>
        <w:pStyle w:val="FootnoteText"/>
        <w:rPr>
          <w:rFonts w:ascii="Times New Roman" w:hAnsi="Times New Roman"/>
          <w:sz w:val="20"/>
          <w:lang w:val="en-US"/>
        </w:rPr>
      </w:pPr>
      <w:r w:rsidRPr="00A80DA6">
        <w:rPr>
          <w:rStyle w:val="FootnoteReference"/>
          <w:rFonts w:ascii="Times New Roman" w:hAnsi="Times New Roman"/>
          <w:sz w:val="20"/>
        </w:rPr>
        <w:footnoteRef/>
      </w:r>
      <w:r w:rsidRPr="00A80DA6">
        <w:rPr>
          <w:rFonts w:ascii="Times New Roman" w:hAnsi="Times New Roman"/>
          <w:sz w:val="20"/>
        </w:rPr>
        <w:t xml:space="preserve"> </w:t>
      </w:r>
      <w:r w:rsidRPr="00A80DA6">
        <w:rPr>
          <w:rFonts w:ascii="Times New Roman" w:hAnsi="Times New Roman"/>
          <w:sz w:val="20"/>
          <w:lang w:val="en-US"/>
        </w:rPr>
        <w:t>Original grammar preserved.</w:t>
      </w:r>
    </w:p>
  </w:footnote>
  <w:footnote w:id="8">
    <w:p w:rsidR="00FA6CF3" w:rsidRPr="0070623D" w:rsidRDefault="00FA6CF3" w:rsidP="008A0B27">
      <w:pPr>
        <w:pStyle w:val="FootnoteText"/>
        <w:jc w:val="both"/>
        <w:rPr>
          <w:rFonts w:ascii="Times New Roman" w:hAnsi="Times New Roman"/>
          <w:sz w:val="20"/>
        </w:rPr>
      </w:pPr>
      <w:r w:rsidRPr="0070623D">
        <w:rPr>
          <w:rStyle w:val="FootnoteReference"/>
          <w:rFonts w:ascii="Times New Roman" w:hAnsi="Times New Roman"/>
          <w:sz w:val="20"/>
        </w:rPr>
        <w:footnoteRef/>
      </w:r>
      <w:r w:rsidRPr="0070623D">
        <w:rPr>
          <w:rFonts w:ascii="Times New Roman" w:hAnsi="Times New Roman"/>
          <w:sz w:val="20"/>
        </w:rPr>
        <w:t xml:space="preserve"> The same text can be found in: </w:t>
      </w:r>
      <w:r w:rsidRPr="0070623D">
        <w:rPr>
          <w:rFonts w:ascii="Times New Roman" w:hAnsi="Times New Roman"/>
          <w:i/>
          <w:sz w:val="20"/>
        </w:rPr>
        <w:t>Abductions and Disappearances of Non-Albanians in Kosovo, 24 March 1999 – 31 December 2000</w:t>
      </w:r>
      <w:r w:rsidRPr="0070623D">
        <w:rPr>
          <w:rFonts w:ascii="Times New Roman" w:hAnsi="Times New Roman"/>
          <w:sz w:val="20"/>
        </w:rPr>
        <w:t>, HLC, p. 60 // HLC website [electronic source] - www.hlc-rdc.org/wp-content/uploads/2013/02/KO-Abductions-and-disappearances-of-non-Albanians-in-Kosovo-1.pdf</w:t>
      </w:r>
      <w:r w:rsidRPr="0070623D">
        <w:rPr>
          <w:rStyle w:val="Hyperlink"/>
          <w:rFonts w:ascii="Times New Roman" w:hAnsi="Times New Roman"/>
          <w:color w:val="auto"/>
          <w:sz w:val="20"/>
          <w:u w:val="none"/>
        </w:rPr>
        <w:t xml:space="preserve"> </w:t>
      </w:r>
      <w:r w:rsidRPr="0070623D">
        <w:rPr>
          <w:rFonts w:ascii="Times New Roman" w:hAnsi="Times New Roman"/>
          <w:sz w:val="20"/>
        </w:rPr>
        <w:t>(accessed on 18 March 2015).</w:t>
      </w:r>
    </w:p>
    <w:p w:rsidR="00FA6CF3" w:rsidRPr="00243A63" w:rsidRDefault="00FA6CF3" w:rsidP="008A0B2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F3" w:rsidRPr="000722CE" w:rsidRDefault="00FA6CF3">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6D6ED9">
      <w:rPr>
        <w:noProof/>
        <w:sz w:val="20"/>
        <w:szCs w:val="20"/>
      </w:rPr>
      <w:t>35</w:t>
    </w:r>
    <w:r w:rsidRPr="000722CE">
      <w:rPr>
        <w:sz w:val="20"/>
        <w:szCs w:val="20"/>
      </w:rPr>
      <w:fldChar w:fldCharType="end"/>
    </w:r>
  </w:p>
  <w:p w:rsidR="00FA6CF3" w:rsidRDefault="00FA6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F322E3"/>
    <w:multiLevelType w:val="hybridMultilevel"/>
    <w:tmpl w:val="D2746B84"/>
    <w:lvl w:ilvl="0" w:tplc="8DD6B6EA">
      <w:start w:val="149"/>
      <w:numFmt w:val="decimal"/>
      <w:lvlText w:val="%1."/>
      <w:lvlJc w:val="left"/>
      <w:pPr>
        <w:ind w:left="846" w:hanging="4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5">
    <w:nsid w:val="1ABB34DD"/>
    <w:multiLevelType w:val="hybridMultilevel"/>
    <w:tmpl w:val="725A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nsid w:val="3841526C"/>
    <w:multiLevelType w:val="hybridMultilevel"/>
    <w:tmpl w:val="32E4B2DE"/>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B1744102"/>
    <w:lvl w:ilvl="0" w:tplc="5EBA5AE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0"/>
  </w:num>
  <w:num w:numId="5">
    <w:abstractNumId w:val="14"/>
  </w:num>
  <w:num w:numId="6">
    <w:abstractNumId w:val="3"/>
  </w:num>
  <w:num w:numId="7">
    <w:abstractNumId w:val="12"/>
  </w:num>
  <w:num w:numId="8">
    <w:abstractNumId w:val="8"/>
  </w:num>
  <w:num w:numId="9">
    <w:abstractNumId w:val="6"/>
  </w:num>
  <w:num w:numId="10">
    <w:abstractNumId w:val="1"/>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7"/>
  </w:num>
  <w:num w:numId="19">
    <w:abstractNumId w:val="0"/>
  </w:num>
  <w:num w:numId="20">
    <w:abstractNumId w:val="5"/>
  </w:num>
  <w:num w:numId="21">
    <w:abstractNumId w:val="4"/>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65B1"/>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1FB4"/>
    <w:rsid w:val="000B46F6"/>
    <w:rsid w:val="000B51F2"/>
    <w:rsid w:val="000B5C31"/>
    <w:rsid w:val="000C2AEF"/>
    <w:rsid w:val="000C425B"/>
    <w:rsid w:val="000C7592"/>
    <w:rsid w:val="000C7B8E"/>
    <w:rsid w:val="000D0543"/>
    <w:rsid w:val="000D0693"/>
    <w:rsid w:val="000D1606"/>
    <w:rsid w:val="000D275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5A05"/>
    <w:rsid w:val="00106865"/>
    <w:rsid w:val="00111B60"/>
    <w:rsid w:val="00112081"/>
    <w:rsid w:val="00112756"/>
    <w:rsid w:val="001132C3"/>
    <w:rsid w:val="00113503"/>
    <w:rsid w:val="00114786"/>
    <w:rsid w:val="0011549D"/>
    <w:rsid w:val="001155AC"/>
    <w:rsid w:val="00117054"/>
    <w:rsid w:val="00121E9E"/>
    <w:rsid w:val="00122923"/>
    <w:rsid w:val="00122DFB"/>
    <w:rsid w:val="00122F00"/>
    <w:rsid w:val="00123F99"/>
    <w:rsid w:val="001279D7"/>
    <w:rsid w:val="00133592"/>
    <w:rsid w:val="001350FB"/>
    <w:rsid w:val="001403C2"/>
    <w:rsid w:val="00140481"/>
    <w:rsid w:val="0014048A"/>
    <w:rsid w:val="0014335B"/>
    <w:rsid w:val="001449C9"/>
    <w:rsid w:val="00144AF1"/>
    <w:rsid w:val="0014568C"/>
    <w:rsid w:val="00145983"/>
    <w:rsid w:val="001459F6"/>
    <w:rsid w:val="00146524"/>
    <w:rsid w:val="001512A5"/>
    <w:rsid w:val="001512EA"/>
    <w:rsid w:val="00151A1D"/>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50F5"/>
    <w:rsid w:val="001852D9"/>
    <w:rsid w:val="00186B18"/>
    <w:rsid w:val="00190271"/>
    <w:rsid w:val="00194191"/>
    <w:rsid w:val="00194800"/>
    <w:rsid w:val="00194D93"/>
    <w:rsid w:val="00195ECC"/>
    <w:rsid w:val="00197979"/>
    <w:rsid w:val="001A08B0"/>
    <w:rsid w:val="001A4AF8"/>
    <w:rsid w:val="001A57F8"/>
    <w:rsid w:val="001A5F6B"/>
    <w:rsid w:val="001A6816"/>
    <w:rsid w:val="001B155D"/>
    <w:rsid w:val="001B1A1A"/>
    <w:rsid w:val="001B241F"/>
    <w:rsid w:val="001B44B7"/>
    <w:rsid w:val="001B4620"/>
    <w:rsid w:val="001B4F35"/>
    <w:rsid w:val="001B6B46"/>
    <w:rsid w:val="001B768F"/>
    <w:rsid w:val="001B7E46"/>
    <w:rsid w:val="001C0F0F"/>
    <w:rsid w:val="001C2229"/>
    <w:rsid w:val="001C238F"/>
    <w:rsid w:val="001C2817"/>
    <w:rsid w:val="001C6555"/>
    <w:rsid w:val="001D031A"/>
    <w:rsid w:val="001D22C7"/>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0511"/>
    <w:rsid w:val="001F1FF3"/>
    <w:rsid w:val="001F27D0"/>
    <w:rsid w:val="001F3585"/>
    <w:rsid w:val="001F36C9"/>
    <w:rsid w:val="001F3C32"/>
    <w:rsid w:val="001F4AC3"/>
    <w:rsid w:val="001F6A62"/>
    <w:rsid w:val="001F7985"/>
    <w:rsid w:val="001F7B37"/>
    <w:rsid w:val="00201CB5"/>
    <w:rsid w:val="00202598"/>
    <w:rsid w:val="00202F90"/>
    <w:rsid w:val="00203109"/>
    <w:rsid w:val="0020323B"/>
    <w:rsid w:val="00203FF4"/>
    <w:rsid w:val="002070ED"/>
    <w:rsid w:val="002074D2"/>
    <w:rsid w:val="00207662"/>
    <w:rsid w:val="00207EF6"/>
    <w:rsid w:val="002119C2"/>
    <w:rsid w:val="0021476D"/>
    <w:rsid w:val="002147F2"/>
    <w:rsid w:val="00215EA8"/>
    <w:rsid w:val="00221B7A"/>
    <w:rsid w:val="00222D2F"/>
    <w:rsid w:val="00225BAB"/>
    <w:rsid w:val="002274C0"/>
    <w:rsid w:val="00231A61"/>
    <w:rsid w:val="00231EE6"/>
    <w:rsid w:val="0023308F"/>
    <w:rsid w:val="0023537F"/>
    <w:rsid w:val="002360DA"/>
    <w:rsid w:val="002361C0"/>
    <w:rsid w:val="00236A14"/>
    <w:rsid w:val="00237A05"/>
    <w:rsid w:val="00242881"/>
    <w:rsid w:val="002437E9"/>
    <w:rsid w:val="00243A63"/>
    <w:rsid w:val="002443C3"/>
    <w:rsid w:val="002471CF"/>
    <w:rsid w:val="002473B8"/>
    <w:rsid w:val="00250C69"/>
    <w:rsid w:val="0025147D"/>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A4749"/>
    <w:rsid w:val="002B171F"/>
    <w:rsid w:val="002B26D6"/>
    <w:rsid w:val="002B402A"/>
    <w:rsid w:val="002B4F4E"/>
    <w:rsid w:val="002B520C"/>
    <w:rsid w:val="002B6427"/>
    <w:rsid w:val="002B7A39"/>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188D"/>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478E"/>
    <w:rsid w:val="0036506B"/>
    <w:rsid w:val="003653FA"/>
    <w:rsid w:val="00366207"/>
    <w:rsid w:val="003700EB"/>
    <w:rsid w:val="003725D1"/>
    <w:rsid w:val="00372A92"/>
    <w:rsid w:val="003733F1"/>
    <w:rsid w:val="0037385F"/>
    <w:rsid w:val="00374546"/>
    <w:rsid w:val="00375153"/>
    <w:rsid w:val="003778B8"/>
    <w:rsid w:val="00380A17"/>
    <w:rsid w:val="003837C8"/>
    <w:rsid w:val="00383CDF"/>
    <w:rsid w:val="00385A0E"/>
    <w:rsid w:val="00385EAF"/>
    <w:rsid w:val="003905A1"/>
    <w:rsid w:val="00390AE0"/>
    <w:rsid w:val="003931B9"/>
    <w:rsid w:val="0039337A"/>
    <w:rsid w:val="003936AC"/>
    <w:rsid w:val="00393E7A"/>
    <w:rsid w:val="00393E8D"/>
    <w:rsid w:val="0039675C"/>
    <w:rsid w:val="003A0AF8"/>
    <w:rsid w:val="003A0E4C"/>
    <w:rsid w:val="003A2EBD"/>
    <w:rsid w:val="003A3EA5"/>
    <w:rsid w:val="003A3EAA"/>
    <w:rsid w:val="003A4BA6"/>
    <w:rsid w:val="003A658C"/>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09D2"/>
    <w:rsid w:val="003E3EC5"/>
    <w:rsid w:val="003E3F85"/>
    <w:rsid w:val="003E5B71"/>
    <w:rsid w:val="003E5FA6"/>
    <w:rsid w:val="003E64E0"/>
    <w:rsid w:val="003E74BC"/>
    <w:rsid w:val="003F02E5"/>
    <w:rsid w:val="003F02F9"/>
    <w:rsid w:val="003F1FC4"/>
    <w:rsid w:val="003F3442"/>
    <w:rsid w:val="003F474E"/>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3154"/>
    <w:rsid w:val="0043400E"/>
    <w:rsid w:val="00434BB6"/>
    <w:rsid w:val="0043575D"/>
    <w:rsid w:val="0044072F"/>
    <w:rsid w:val="00440903"/>
    <w:rsid w:val="00440E88"/>
    <w:rsid w:val="0044246C"/>
    <w:rsid w:val="00443568"/>
    <w:rsid w:val="00445981"/>
    <w:rsid w:val="00445EAD"/>
    <w:rsid w:val="0044617E"/>
    <w:rsid w:val="004523CF"/>
    <w:rsid w:val="00452920"/>
    <w:rsid w:val="004534C4"/>
    <w:rsid w:val="00453993"/>
    <w:rsid w:val="00455594"/>
    <w:rsid w:val="0045684F"/>
    <w:rsid w:val="00456871"/>
    <w:rsid w:val="00461097"/>
    <w:rsid w:val="00462146"/>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427"/>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3386"/>
    <w:rsid w:val="005233A9"/>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199"/>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86F00"/>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4187"/>
    <w:rsid w:val="005F67F5"/>
    <w:rsid w:val="005F686D"/>
    <w:rsid w:val="005F689D"/>
    <w:rsid w:val="005F6DB3"/>
    <w:rsid w:val="005F742B"/>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6D88"/>
    <w:rsid w:val="00627BF9"/>
    <w:rsid w:val="00627C8E"/>
    <w:rsid w:val="0063039E"/>
    <w:rsid w:val="006366D0"/>
    <w:rsid w:val="00640576"/>
    <w:rsid w:val="00643780"/>
    <w:rsid w:val="00643C1A"/>
    <w:rsid w:val="00645CFD"/>
    <w:rsid w:val="00645FDE"/>
    <w:rsid w:val="00646CA4"/>
    <w:rsid w:val="00647569"/>
    <w:rsid w:val="006475BB"/>
    <w:rsid w:val="00647FB1"/>
    <w:rsid w:val="00653ED0"/>
    <w:rsid w:val="00654840"/>
    <w:rsid w:val="0065509D"/>
    <w:rsid w:val="006552EA"/>
    <w:rsid w:val="00657648"/>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3DF"/>
    <w:rsid w:val="006A2CDF"/>
    <w:rsid w:val="006A7C1B"/>
    <w:rsid w:val="006B052B"/>
    <w:rsid w:val="006B153E"/>
    <w:rsid w:val="006B3F3C"/>
    <w:rsid w:val="006B49BF"/>
    <w:rsid w:val="006B4A0D"/>
    <w:rsid w:val="006B4D3F"/>
    <w:rsid w:val="006B5D21"/>
    <w:rsid w:val="006B61A2"/>
    <w:rsid w:val="006B7095"/>
    <w:rsid w:val="006B7576"/>
    <w:rsid w:val="006C0644"/>
    <w:rsid w:val="006C155F"/>
    <w:rsid w:val="006C2C85"/>
    <w:rsid w:val="006C632F"/>
    <w:rsid w:val="006D07AF"/>
    <w:rsid w:val="006D10DA"/>
    <w:rsid w:val="006D151D"/>
    <w:rsid w:val="006D223B"/>
    <w:rsid w:val="006D27C6"/>
    <w:rsid w:val="006D36DF"/>
    <w:rsid w:val="006D3708"/>
    <w:rsid w:val="006D4B5A"/>
    <w:rsid w:val="006D56A5"/>
    <w:rsid w:val="006D6ED9"/>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0623D"/>
    <w:rsid w:val="007113B1"/>
    <w:rsid w:val="00711C23"/>
    <w:rsid w:val="00711F6E"/>
    <w:rsid w:val="00712081"/>
    <w:rsid w:val="00712F51"/>
    <w:rsid w:val="00713389"/>
    <w:rsid w:val="00713D84"/>
    <w:rsid w:val="00717451"/>
    <w:rsid w:val="00717EFD"/>
    <w:rsid w:val="00722152"/>
    <w:rsid w:val="007226EA"/>
    <w:rsid w:val="0072411F"/>
    <w:rsid w:val="00724AC2"/>
    <w:rsid w:val="00724F0F"/>
    <w:rsid w:val="007262D2"/>
    <w:rsid w:val="007268E7"/>
    <w:rsid w:val="007270F4"/>
    <w:rsid w:val="007339BC"/>
    <w:rsid w:val="00734B20"/>
    <w:rsid w:val="00735744"/>
    <w:rsid w:val="0074176D"/>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51"/>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5EE7"/>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DD0"/>
    <w:rsid w:val="007D0F2F"/>
    <w:rsid w:val="007D1776"/>
    <w:rsid w:val="007D6EE1"/>
    <w:rsid w:val="007E1ECA"/>
    <w:rsid w:val="007E2E9C"/>
    <w:rsid w:val="007E608E"/>
    <w:rsid w:val="007E6371"/>
    <w:rsid w:val="007E697E"/>
    <w:rsid w:val="007F093F"/>
    <w:rsid w:val="007F1452"/>
    <w:rsid w:val="007F14FA"/>
    <w:rsid w:val="007F1851"/>
    <w:rsid w:val="007F1CA4"/>
    <w:rsid w:val="007F5582"/>
    <w:rsid w:val="007F5C0F"/>
    <w:rsid w:val="007F6002"/>
    <w:rsid w:val="007F656B"/>
    <w:rsid w:val="007F7030"/>
    <w:rsid w:val="007F7232"/>
    <w:rsid w:val="007F758E"/>
    <w:rsid w:val="007F7B59"/>
    <w:rsid w:val="008025EF"/>
    <w:rsid w:val="0080361B"/>
    <w:rsid w:val="00803953"/>
    <w:rsid w:val="00806DE7"/>
    <w:rsid w:val="0080739D"/>
    <w:rsid w:val="00807460"/>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4A40"/>
    <w:rsid w:val="0087511F"/>
    <w:rsid w:val="00876521"/>
    <w:rsid w:val="008766C9"/>
    <w:rsid w:val="0088164D"/>
    <w:rsid w:val="00882D6D"/>
    <w:rsid w:val="00884825"/>
    <w:rsid w:val="00884D10"/>
    <w:rsid w:val="0088517F"/>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0B27"/>
    <w:rsid w:val="008A1049"/>
    <w:rsid w:val="008A32D9"/>
    <w:rsid w:val="008A35F7"/>
    <w:rsid w:val="008A3876"/>
    <w:rsid w:val="008A590C"/>
    <w:rsid w:val="008A5D2D"/>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CBD"/>
    <w:rsid w:val="008D6EF2"/>
    <w:rsid w:val="008E057A"/>
    <w:rsid w:val="008E1A88"/>
    <w:rsid w:val="008E1D90"/>
    <w:rsid w:val="008E20B9"/>
    <w:rsid w:val="008E3F48"/>
    <w:rsid w:val="008E4C8E"/>
    <w:rsid w:val="008E61A6"/>
    <w:rsid w:val="008E71FD"/>
    <w:rsid w:val="008F03DC"/>
    <w:rsid w:val="008F147E"/>
    <w:rsid w:val="008F155C"/>
    <w:rsid w:val="008F23E7"/>
    <w:rsid w:val="008F2AA2"/>
    <w:rsid w:val="008F2DCD"/>
    <w:rsid w:val="008F30A1"/>
    <w:rsid w:val="008F490D"/>
    <w:rsid w:val="008F7CC9"/>
    <w:rsid w:val="00900AAF"/>
    <w:rsid w:val="0090154E"/>
    <w:rsid w:val="00901792"/>
    <w:rsid w:val="0090189C"/>
    <w:rsid w:val="00901E52"/>
    <w:rsid w:val="009036E8"/>
    <w:rsid w:val="009045A8"/>
    <w:rsid w:val="00910794"/>
    <w:rsid w:val="009111BF"/>
    <w:rsid w:val="00911C44"/>
    <w:rsid w:val="00911EF6"/>
    <w:rsid w:val="00911F3F"/>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1DCC"/>
    <w:rsid w:val="009923E7"/>
    <w:rsid w:val="009927FB"/>
    <w:rsid w:val="00993514"/>
    <w:rsid w:val="00994207"/>
    <w:rsid w:val="00994262"/>
    <w:rsid w:val="0099493F"/>
    <w:rsid w:val="00994974"/>
    <w:rsid w:val="00997CBB"/>
    <w:rsid w:val="00997D32"/>
    <w:rsid w:val="009A0604"/>
    <w:rsid w:val="009A2285"/>
    <w:rsid w:val="009A26A1"/>
    <w:rsid w:val="009A2EAB"/>
    <w:rsid w:val="009A561D"/>
    <w:rsid w:val="009A63E1"/>
    <w:rsid w:val="009A66F2"/>
    <w:rsid w:val="009A6E2B"/>
    <w:rsid w:val="009B0218"/>
    <w:rsid w:val="009B13C1"/>
    <w:rsid w:val="009B1F66"/>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274B"/>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6CF5"/>
    <w:rsid w:val="009F7E59"/>
    <w:rsid w:val="00A0063E"/>
    <w:rsid w:val="00A05B20"/>
    <w:rsid w:val="00A05DAD"/>
    <w:rsid w:val="00A06923"/>
    <w:rsid w:val="00A06EF8"/>
    <w:rsid w:val="00A07242"/>
    <w:rsid w:val="00A0727A"/>
    <w:rsid w:val="00A07367"/>
    <w:rsid w:val="00A07DDA"/>
    <w:rsid w:val="00A11F3A"/>
    <w:rsid w:val="00A12C99"/>
    <w:rsid w:val="00A13072"/>
    <w:rsid w:val="00A152E2"/>
    <w:rsid w:val="00A16F56"/>
    <w:rsid w:val="00A2041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80DA6"/>
    <w:rsid w:val="00A8238B"/>
    <w:rsid w:val="00A82736"/>
    <w:rsid w:val="00A835D5"/>
    <w:rsid w:val="00A85275"/>
    <w:rsid w:val="00A866A1"/>
    <w:rsid w:val="00A87786"/>
    <w:rsid w:val="00A914FB"/>
    <w:rsid w:val="00A926CD"/>
    <w:rsid w:val="00A93A3D"/>
    <w:rsid w:val="00A93C43"/>
    <w:rsid w:val="00A94D41"/>
    <w:rsid w:val="00A954D0"/>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11"/>
    <w:rsid w:val="00AC7792"/>
    <w:rsid w:val="00AC77BA"/>
    <w:rsid w:val="00AD13A7"/>
    <w:rsid w:val="00AD2553"/>
    <w:rsid w:val="00AD31FE"/>
    <w:rsid w:val="00AD4851"/>
    <w:rsid w:val="00AD5565"/>
    <w:rsid w:val="00AD5EFF"/>
    <w:rsid w:val="00AD5FE6"/>
    <w:rsid w:val="00AD68EF"/>
    <w:rsid w:val="00AD6D81"/>
    <w:rsid w:val="00AD7E04"/>
    <w:rsid w:val="00AD7F08"/>
    <w:rsid w:val="00AE399C"/>
    <w:rsid w:val="00AE4660"/>
    <w:rsid w:val="00AE51FC"/>
    <w:rsid w:val="00AE5762"/>
    <w:rsid w:val="00AE69E9"/>
    <w:rsid w:val="00AF00F9"/>
    <w:rsid w:val="00AF1CC4"/>
    <w:rsid w:val="00AF1E02"/>
    <w:rsid w:val="00AF457A"/>
    <w:rsid w:val="00AF482D"/>
    <w:rsid w:val="00AF51AB"/>
    <w:rsid w:val="00AF6CCA"/>
    <w:rsid w:val="00AF73E9"/>
    <w:rsid w:val="00B00421"/>
    <w:rsid w:val="00B012D0"/>
    <w:rsid w:val="00B015CC"/>
    <w:rsid w:val="00B02218"/>
    <w:rsid w:val="00B06DCA"/>
    <w:rsid w:val="00B07154"/>
    <w:rsid w:val="00B07C8E"/>
    <w:rsid w:val="00B07D4E"/>
    <w:rsid w:val="00B125A8"/>
    <w:rsid w:val="00B16CED"/>
    <w:rsid w:val="00B16DA7"/>
    <w:rsid w:val="00B170E2"/>
    <w:rsid w:val="00B2007F"/>
    <w:rsid w:val="00B21A61"/>
    <w:rsid w:val="00B224F0"/>
    <w:rsid w:val="00B23ED2"/>
    <w:rsid w:val="00B241DA"/>
    <w:rsid w:val="00B25262"/>
    <w:rsid w:val="00B255E5"/>
    <w:rsid w:val="00B25A3B"/>
    <w:rsid w:val="00B25D94"/>
    <w:rsid w:val="00B267B0"/>
    <w:rsid w:val="00B33743"/>
    <w:rsid w:val="00B3649B"/>
    <w:rsid w:val="00B36877"/>
    <w:rsid w:val="00B36DFC"/>
    <w:rsid w:val="00B41BE6"/>
    <w:rsid w:val="00B42A58"/>
    <w:rsid w:val="00B43D05"/>
    <w:rsid w:val="00B44FCE"/>
    <w:rsid w:val="00B45F68"/>
    <w:rsid w:val="00B462E9"/>
    <w:rsid w:val="00B50188"/>
    <w:rsid w:val="00B50600"/>
    <w:rsid w:val="00B50D17"/>
    <w:rsid w:val="00B51D8A"/>
    <w:rsid w:val="00B53FEB"/>
    <w:rsid w:val="00B56986"/>
    <w:rsid w:val="00B56BF9"/>
    <w:rsid w:val="00B61B91"/>
    <w:rsid w:val="00B63490"/>
    <w:rsid w:val="00B645A8"/>
    <w:rsid w:val="00B66BBF"/>
    <w:rsid w:val="00B6742D"/>
    <w:rsid w:val="00B724DF"/>
    <w:rsid w:val="00B726FC"/>
    <w:rsid w:val="00B7270F"/>
    <w:rsid w:val="00B76005"/>
    <w:rsid w:val="00B77C87"/>
    <w:rsid w:val="00B804B9"/>
    <w:rsid w:val="00B807FD"/>
    <w:rsid w:val="00B80FC3"/>
    <w:rsid w:val="00B815D4"/>
    <w:rsid w:val="00B8203E"/>
    <w:rsid w:val="00B83278"/>
    <w:rsid w:val="00B83B58"/>
    <w:rsid w:val="00B843EE"/>
    <w:rsid w:val="00B85CE4"/>
    <w:rsid w:val="00B86977"/>
    <w:rsid w:val="00B86E45"/>
    <w:rsid w:val="00B87538"/>
    <w:rsid w:val="00B92495"/>
    <w:rsid w:val="00B930D1"/>
    <w:rsid w:val="00B960EA"/>
    <w:rsid w:val="00B97C80"/>
    <w:rsid w:val="00BA0F5B"/>
    <w:rsid w:val="00BA1DDB"/>
    <w:rsid w:val="00BA2D7C"/>
    <w:rsid w:val="00BB0B51"/>
    <w:rsid w:val="00BB1081"/>
    <w:rsid w:val="00BB18A5"/>
    <w:rsid w:val="00BB5328"/>
    <w:rsid w:val="00BB6721"/>
    <w:rsid w:val="00BB6D67"/>
    <w:rsid w:val="00BC4DA7"/>
    <w:rsid w:val="00BC568C"/>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2D0C"/>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1F1F"/>
    <w:rsid w:val="00C320AE"/>
    <w:rsid w:val="00C329A3"/>
    <w:rsid w:val="00C36885"/>
    <w:rsid w:val="00C376EA"/>
    <w:rsid w:val="00C41622"/>
    <w:rsid w:val="00C44BD1"/>
    <w:rsid w:val="00C45577"/>
    <w:rsid w:val="00C45A68"/>
    <w:rsid w:val="00C4646C"/>
    <w:rsid w:val="00C46754"/>
    <w:rsid w:val="00C46FD8"/>
    <w:rsid w:val="00C4755E"/>
    <w:rsid w:val="00C50C41"/>
    <w:rsid w:val="00C50E53"/>
    <w:rsid w:val="00C526FF"/>
    <w:rsid w:val="00C5651A"/>
    <w:rsid w:val="00C60A2C"/>
    <w:rsid w:val="00C60F5E"/>
    <w:rsid w:val="00C625EA"/>
    <w:rsid w:val="00C64319"/>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34A0"/>
    <w:rsid w:val="00CB50DF"/>
    <w:rsid w:val="00CB5AAD"/>
    <w:rsid w:val="00CB6245"/>
    <w:rsid w:val="00CB6545"/>
    <w:rsid w:val="00CC223C"/>
    <w:rsid w:val="00CC2755"/>
    <w:rsid w:val="00CC51DA"/>
    <w:rsid w:val="00CC6B19"/>
    <w:rsid w:val="00CC7126"/>
    <w:rsid w:val="00CC7B53"/>
    <w:rsid w:val="00CD39BE"/>
    <w:rsid w:val="00CD3EBE"/>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F45E9"/>
    <w:rsid w:val="00CF4DD4"/>
    <w:rsid w:val="00CF563C"/>
    <w:rsid w:val="00CF7241"/>
    <w:rsid w:val="00D01AD3"/>
    <w:rsid w:val="00D0220B"/>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354F"/>
    <w:rsid w:val="00D84021"/>
    <w:rsid w:val="00D848CA"/>
    <w:rsid w:val="00D84C1C"/>
    <w:rsid w:val="00D8534B"/>
    <w:rsid w:val="00D85B39"/>
    <w:rsid w:val="00D876B6"/>
    <w:rsid w:val="00D87DE2"/>
    <w:rsid w:val="00D90EE2"/>
    <w:rsid w:val="00D92178"/>
    <w:rsid w:val="00D9429B"/>
    <w:rsid w:val="00D972B7"/>
    <w:rsid w:val="00DA1C65"/>
    <w:rsid w:val="00DA40CA"/>
    <w:rsid w:val="00DA4E09"/>
    <w:rsid w:val="00DA6731"/>
    <w:rsid w:val="00DA770F"/>
    <w:rsid w:val="00DB0F35"/>
    <w:rsid w:val="00DB3628"/>
    <w:rsid w:val="00DB4BC9"/>
    <w:rsid w:val="00DB53A9"/>
    <w:rsid w:val="00DB77A0"/>
    <w:rsid w:val="00DB7B75"/>
    <w:rsid w:val="00DC138E"/>
    <w:rsid w:val="00DC2A41"/>
    <w:rsid w:val="00DC430A"/>
    <w:rsid w:val="00DC694D"/>
    <w:rsid w:val="00DD03C6"/>
    <w:rsid w:val="00DD09F1"/>
    <w:rsid w:val="00DD0CA4"/>
    <w:rsid w:val="00DD1AE5"/>
    <w:rsid w:val="00DD20FA"/>
    <w:rsid w:val="00DD2E5D"/>
    <w:rsid w:val="00DD33CB"/>
    <w:rsid w:val="00DD544E"/>
    <w:rsid w:val="00DD5FEF"/>
    <w:rsid w:val="00DD6C82"/>
    <w:rsid w:val="00DD7F16"/>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14D9"/>
    <w:rsid w:val="00E13348"/>
    <w:rsid w:val="00E13615"/>
    <w:rsid w:val="00E1480A"/>
    <w:rsid w:val="00E15DA1"/>
    <w:rsid w:val="00E16A1B"/>
    <w:rsid w:val="00E16F1D"/>
    <w:rsid w:val="00E17B97"/>
    <w:rsid w:val="00E200BD"/>
    <w:rsid w:val="00E20835"/>
    <w:rsid w:val="00E20A18"/>
    <w:rsid w:val="00E23235"/>
    <w:rsid w:val="00E23A1F"/>
    <w:rsid w:val="00E2443D"/>
    <w:rsid w:val="00E25041"/>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683"/>
    <w:rsid w:val="00E60A24"/>
    <w:rsid w:val="00E60FA8"/>
    <w:rsid w:val="00E646A4"/>
    <w:rsid w:val="00E646BB"/>
    <w:rsid w:val="00E64D10"/>
    <w:rsid w:val="00E66946"/>
    <w:rsid w:val="00E6706B"/>
    <w:rsid w:val="00E67FC2"/>
    <w:rsid w:val="00E7030E"/>
    <w:rsid w:val="00E72180"/>
    <w:rsid w:val="00E74C85"/>
    <w:rsid w:val="00E75490"/>
    <w:rsid w:val="00E7633D"/>
    <w:rsid w:val="00E764CC"/>
    <w:rsid w:val="00E77C72"/>
    <w:rsid w:val="00E81C89"/>
    <w:rsid w:val="00E825C6"/>
    <w:rsid w:val="00E84691"/>
    <w:rsid w:val="00E84F72"/>
    <w:rsid w:val="00E850EE"/>
    <w:rsid w:val="00E85EAC"/>
    <w:rsid w:val="00E879A0"/>
    <w:rsid w:val="00E922BC"/>
    <w:rsid w:val="00E92346"/>
    <w:rsid w:val="00E92DED"/>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41"/>
    <w:rsid w:val="00EC286D"/>
    <w:rsid w:val="00EC320F"/>
    <w:rsid w:val="00EC3CA8"/>
    <w:rsid w:val="00EC4826"/>
    <w:rsid w:val="00EC4F48"/>
    <w:rsid w:val="00EC5260"/>
    <w:rsid w:val="00EC5791"/>
    <w:rsid w:val="00ED0A8D"/>
    <w:rsid w:val="00ED1FA9"/>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605"/>
    <w:rsid w:val="00F04E90"/>
    <w:rsid w:val="00F0645F"/>
    <w:rsid w:val="00F0719F"/>
    <w:rsid w:val="00F0758D"/>
    <w:rsid w:val="00F10242"/>
    <w:rsid w:val="00F108AC"/>
    <w:rsid w:val="00F10BBB"/>
    <w:rsid w:val="00F10BFF"/>
    <w:rsid w:val="00F11EDC"/>
    <w:rsid w:val="00F12F42"/>
    <w:rsid w:val="00F13DE4"/>
    <w:rsid w:val="00F16550"/>
    <w:rsid w:val="00F17A33"/>
    <w:rsid w:val="00F20D96"/>
    <w:rsid w:val="00F21A8A"/>
    <w:rsid w:val="00F251DE"/>
    <w:rsid w:val="00F27A88"/>
    <w:rsid w:val="00F31028"/>
    <w:rsid w:val="00F31F0C"/>
    <w:rsid w:val="00F327C3"/>
    <w:rsid w:val="00F3338E"/>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A6CF3"/>
    <w:rsid w:val="00FB3B57"/>
    <w:rsid w:val="00FB44FE"/>
    <w:rsid w:val="00FB4E97"/>
    <w:rsid w:val="00FB587D"/>
    <w:rsid w:val="00FB75A8"/>
    <w:rsid w:val="00FC30AF"/>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09236802">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31278786">
      <w:bodyDiv w:val="1"/>
      <w:marLeft w:val="0"/>
      <w:marRight w:val="0"/>
      <w:marTop w:val="0"/>
      <w:marBottom w:val="0"/>
      <w:divBdr>
        <w:top w:val="none" w:sz="0" w:space="0" w:color="auto"/>
        <w:left w:val="none" w:sz="0" w:space="0" w:color="auto"/>
        <w:bottom w:val="none" w:sz="0" w:space="0" w:color="auto"/>
        <w:right w:val="none" w:sz="0" w:space="0" w:color="auto"/>
      </w:divBdr>
    </w:div>
    <w:div w:id="1673529189">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JELIĆ, Dragomir</Reference>
    <Case_x0020_Year xmlns="63130c8a-8d1f-4e28-8ee3-43603ca9ef3b">2009</Case_x0020_Year>
    <Case_x0020_Status xmlns="16f2acb5-7363-4076-9084-069fc3bb4325">CASE CLOSED</Case_x0020_Status>
    <Date_x0020_of_x0020_Adoption xmlns="16f2acb5-7363-4076-9084-069fc3bb4325">2015-05-12T22:00:00+00:00</Date_x0020_of_x0020_Adoption>
    <Case_x0020_Number xmlns="16f2acb5-7363-4076-9084-069fc3bb4325">288/09</Case_x0020_Number>
    <Type_x0020_of_x0020_Document xmlns="16f2acb5-7363-4076-9084-069fc3bb4325">Opinion</Type_x0020_of_x0020_Document>
    <_dlc_DocId xmlns="b9fab99d-1571-47f6-8995-3a195ef041f8">M5JDUUKXSQ5W-25-1105</_dlc_DocId>
    <_dlc_DocIdUrl xmlns="b9fab99d-1571-47f6-8995-3a195ef041f8">
      <Url>http://www.unmikonline.org/hrap/Eng/_layouts/DocIdRedir.aspx?ID=M5JDUUKXSQ5W-25-1105</Url>
      <Description>M5JDUUKXSQ5W-25-1105</Description>
    </_dlc_DocIdUrl>
  </documentManagement>
</p:properties>
</file>

<file path=customXml/itemProps1.xml><?xml version="1.0" encoding="utf-8"?>
<ds:datastoreItem xmlns:ds="http://schemas.openxmlformats.org/officeDocument/2006/customXml" ds:itemID="{2F22BBE7-C96A-409C-8A46-10EE25039CD4}"/>
</file>

<file path=customXml/itemProps2.xml><?xml version="1.0" encoding="utf-8"?>
<ds:datastoreItem xmlns:ds="http://schemas.openxmlformats.org/officeDocument/2006/customXml" ds:itemID="{183E2762-354B-4D2B-BF38-BF1E65BF563B}"/>
</file>

<file path=customXml/itemProps3.xml><?xml version="1.0" encoding="utf-8"?>
<ds:datastoreItem xmlns:ds="http://schemas.openxmlformats.org/officeDocument/2006/customXml" ds:itemID="{5365607B-D734-45DC-9A06-BE1FB0F4EAC9}"/>
</file>

<file path=customXml/itemProps4.xml><?xml version="1.0" encoding="utf-8"?>
<ds:datastoreItem xmlns:ds="http://schemas.openxmlformats.org/officeDocument/2006/customXml" ds:itemID="{3F49CF05-3BD5-40BF-A959-ED2C5700E781}"/>
</file>

<file path=customXml/itemProps5.xml><?xml version="1.0" encoding="utf-8"?>
<ds:datastoreItem xmlns:ds="http://schemas.openxmlformats.org/officeDocument/2006/customXml" ds:itemID="{B027CA8D-DC5D-4E0C-981E-6563D826EF94}"/>
</file>

<file path=docProps/app.xml><?xml version="1.0" encoding="utf-8"?>
<Properties xmlns="http://schemas.openxmlformats.org/officeDocument/2006/extended-properties" xmlns:vt="http://schemas.openxmlformats.org/officeDocument/2006/docPropsVTypes">
  <Template>Normal</Template>
  <TotalTime>0</TotalTime>
  <Pages>35</Pages>
  <Words>15878</Words>
  <Characters>90509</Characters>
  <Application>Microsoft Office Word</Application>
  <DocSecurity>0</DocSecurity>
  <Lines>754</Lines>
  <Paragraphs>212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106175</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2015-05-14T14:14:00Z</cp:lastPrinted>
  <dcterms:created xsi:type="dcterms:W3CDTF">2015-06-23T08:26:00Z</dcterms:created>
  <dcterms:modified xsi:type="dcterms:W3CDTF">2015-06-23T08:26:00Z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b9b8538a-b289-4f4d-943b-c12e2542b1cc</vt:lpwstr>
  </property>
</Properties>
</file>